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582852" w:rsidRPr="00582852" w:rsidTr="00072244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58285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582852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58285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58285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58285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582852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582852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582852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582852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58285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828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828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828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828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58285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582852" w:rsidRPr="00582852" w:rsidRDefault="00582852" w:rsidP="0058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582852" w:rsidRPr="00582852" w:rsidRDefault="00582852" w:rsidP="00582852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en-US"/>
        </w:rPr>
      </w:pPr>
      <w:r w:rsidRPr="00582852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        К</w:t>
      </w:r>
      <w:r w:rsidRPr="0058285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АРАР                                                                   ПОСТАНОВЛЕНИЕ</w:t>
      </w:r>
    </w:p>
    <w:p w:rsidR="0009658A" w:rsidRPr="0009658A" w:rsidRDefault="00E70336" w:rsidP="005828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22 февраль</w:t>
      </w:r>
      <w:r w:rsidR="00582852" w:rsidRPr="0058285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 w:rsidR="00582852" w:rsidRPr="0058285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                      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21</w:t>
      </w:r>
      <w:r w:rsidR="00582852" w:rsidRPr="0058285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22 февраля</w:t>
      </w:r>
      <w:r w:rsidR="00582852" w:rsidRPr="0058285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 w:rsidR="00582852" w:rsidRPr="0058285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Об утверждении  программы 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«Противодействие экстремизму и профилактика терроризма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на территории  сельского  поселения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район на 2019-2021годы"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195E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2852">
        <w:rPr>
          <w:sz w:val="28"/>
          <w:szCs w:val="28"/>
        </w:rPr>
        <w:t xml:space="preserve">В соответствии с Федеральным законом </w:t>
      </w:r>
      <w:r w:rsidRPr="00582852">
        <w:rPr>
          <w:rStyle w:val="text1"/>
          <w:rFonts w:ascii="Times New Roman" w:hAnsi="Times New Roman"/>
          <w:sz w:val="28"/>
          <w:szCs w:val="28"/>
        </w:rPr>
        <w:t xml:space="preserve">от 06.10.2003г. № 131-ФЗ «Об общих принципах организации местного самоуправления в Российской Федерации», от 06.03.2006г. № 35-ФЗ «О противодействии терроризму», от 25.07.2002г. № 114-ФЗ «О противодействии экстремистской деятельности», Уставом сельского поселения </w:t>
      </w:r>
      <w:proofErr w:type="spellStart"/>
      <w:r w:rsidRPr="00582852">
        <w:rPr>
          <w:rStyle w:val="text1"/>
          <w:rFonts w:ascii="Times New Roman" w:hAnsi="Times New Roman"/>
          <w:sz w:val="28"/>
          <w:szCs w:val="28"/>
        </w:rPr>
        <w:t>Казанчинский</w:t>
      </w:r>
      <w:proofErr w:type="spellEnd"/>
      <w:r w:rsidRPr="00582852">
        <w:rPr>
          <w:rStyle w:val="text1"/>
          <w:rFonts w:ascii="Times New Roman" w:hAnsi="Times New Roman"/>
          <w:sz w:val="28"/>
          <w:szCs w:val="28"/>
        </w:rPr>
        <w:t xml:space="preserve"> сельсовет </w:t>
      </w:r>
      <w:r w:rsidRPr="00582852">
        <w:rPr>
          <w:sz w:val="28"/>
          <w:szCs w:val="28"/>
        </w:rPr>
        <w:t xml:space="preserve">муниципального района </w:t>
      </w:r>
      <w:proofErr w:type="spellStart"/>
      <w:r w:rsidRPr="00582852">
        <w:rPr>
          <w:sz w:val="28"/>
          <w:szCs w:val="28"/>
        </w:rPr>
        <w:t>Аскинский</w:t>
      </w:r>
      <w:proofErr w:type="spellEnd"/>
      <w:r w:rsidRPr="00582852">
        <w:rPr>
          <w:sz w:val="28"/>
          <w:szCs w:val="28"/>
        </w:rPr>
        <w:t xml:space="preserve"> район,  администрация сельского поселения </w:t>
      </w:r>
      <w:proofErr w:type="spellStart"/>
      <w:r w:rsidRPr="00582852">
        <w:rPr>
          <w:sz w:val="28"/>
          <w:szCs w:val="28"/>
        </w:rPr>
        <w:t>Казанчинский</w:t>
      </w:r>
      <w:proofErr w:type="spellEnd"/>
      <w:r w:rsidRPr="00582852">
        <w:rPr>
          <w:sz w:val="28"/>
          <w:szCs w:val="28"/>
        </w:rPr>
        <w:t xml:space="preserve"> сельсовет</w:t>
      </w:r>
      <w:r w:rsidR="00195E6B">
        <w:rPr>
          <w:sz w:val="28"/>
          <w:szCs w:val="28"/>
        </w:rPr>
        <w:t xml:space="preserve"> </w:t>
      </w:r>
      <w:r w:rsidRPr="00582852">
        <w:rPr>
          <w:sz w:val="28"/>
          <w:szCs w:val="28"/>
        </w:rPr>
        <w:t xml:space="preserve"> </w:t>
      </w:r>
      <w:proofErr w:type="spellStart"/>
      <w:proofErr w:type="gramStart"/>
      <w:r w:rsidRPr="00582852">
        <w:rPr>
          <w:sz w:val="28"/>
          <w:szCs w:val="28"/>
        </w:rPr>
        <w:t>п</w:t>
      </w:r>
      <w:proofErr w:type="spellEnd"/>
      <w:proofErr w:type="gramEnd"/>
      <w:r w:rsidRPr="00582852">
        <w:rPr>
          <w:sz w:val="28"/>
          <w:szCs w:val="28"/>
        </w:rPr>
        <w:t xml:space="preserve"> о с т а </w:t>
      </w:r>
      <w:proofErr w:type="spellStart"/>
      <w:r w:rsidRPr="00582852">
        <w:rPr>
          <w:sz w:val="28"/>
          <w:szCs w:val="28"/>
        </w:rPr>
        <w:t>н</w:t>
      </w:r>
      <w:proofErr w:type="spellEnd"/>
      <w:r w:rsidRPr="00582852">
        <w:rPr>
          <w:sz w:val="28"/>
          <w:szCs w:val="28"/>
        </w:rPr>
        <w:t xml:space="preserve"> о в и л:</w:t>
      </w:r>
    </w:p>
    <w:p w:rsidR="0009658A" w:rsidRPr="00582852" w:rsidRDefault="0009658A" w:rsidP="0019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  1. Утвердить  программу  "Противодействие экстремизму и профилактика терроризма на территории   сельского  поселения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район на 2019-2021годы"  согласно приложению (Далее Программа).</w:t>
      </w:r>
    </w:p>
    <w:p w:rsidR="0009658A" w:rsidRPr="00582852" w:rsidRDefault="0009658A" w:rsidP="0019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2. Финансирование мероприятий, предусмотренных Программой, осуществлять за счет средств местного бюджета с учетом объемов и мероприятий, предусмотренных  программой. </w:t>
      </w:r>
    </w:p>
    <w:p w:rsidR="0009658A" w:rsidRPr="00582852" w:rsidRDefault="0009658A" w:rsidP="0019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828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285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социально-гуманитарным вопросам и законности.</w:t>
      </w:r>
    </w:p>
    <w:p w:rsidR="0009658A" w:rsidRPr="00582852" w:rsidRDefault="0009658A" w:rsidP="0009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096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09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09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Р.Т.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</w:p>
    <w:p w:rsidR="0009658A" w:rsidRPr="00582852" w:rsidRDefault="0009658A" w:rsidP="0009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658A" w:rsidRDefault="0009658A" w:rsidP="0009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0336" w:rsidRDefault="00E70336" w:rsidP="0009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0336" w:rsidRPr="00582852" w:rsidRDefault="00E70336" w:rsidP="0009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09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09658A">
      <w:pPr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09658A">
      <w:pPr>
        <w:rPr>
          <w:rFonts w:ascii="Times New Roman" w:hAnsi="Times New Roman" w:cs="Times New Roman"/>
          <w:sz w:val="28"/>
          <w:szCs w:val="28"/>
        </w:rPr>
      </w:pPr>
    </w:p>
    <w:p w:rsidR="0009658A" w:rsidRPr="00E70336" w:rsidRDefault="0009658A" w:rsidP="00582852">
      <w:pPr>
        <w:pStyle w:val="1"/>
        <w:jc w:val="right"/>
        <w:rPr>
          <w:b w:val="0"/>
          <w:szCs w:val="28"/>
        </w:rPr>
      </w:pPr>
      <w:r w:rsidRPr="00E70336">
        <w:rPr>
          <w:b w:val="0"/>
          <w:szCs w:val="28"/>
        </w:rPr>
        <w:lastRenderedPageBreak/>
        <w:t xml:space="preserve">                                                               Приложение </w:t>
      </w:r>
    </w:p>
    <w:p w:rsidR="0009658A" w:rsidRPr="00E70336" w:rsidRDefault="0009658A" w:rsidP="00582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03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к постановлению</w:t>
      </w:r>
      <w:r w:rsidR="00582852" w:rsidRPr="00E70336">
        <w:rPr>
          <w:rFonts w:ascii="Times New Roman" w:hAnsi="Times New Roman" w:cs="Times New Roman"/>
          <w:sz w:val="28"/>
          <w:szCs w:val="28"/>
        </w:rPr>
        <w:t xml:space="preserve"> а</w:t>
      </w:r>
      <w:r w:rsidRPr="00E70336">
        <w:rPr>
          <w:rFonts w:ascii="Times New Roman" w:hAnsi="Times New Roman" w:cs="Times New Roman"/>
          <w:sz w:val="28"/>
          <w:szCs w:val="28"/>
        </w:rPr>
        <w:t>дминистрации</w:t>
      </w:r>
      <w:r w:rsidR="00582852" w:rsidRPr="00E703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82852" w:rsidRPr="00E70336" w:rsidRDefault="00582852" w:rsidP="00582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70336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70336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09658A" w:rsidRPr="00582852" w:rsidRDefault="00E70336" w:rsidP="00582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22.02.2019  №21</w:t>
      </w:r>
      <w:r w:rsidR="0009658A" w:rsidRPr="005828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9658A" w:rsidRPr="00582852" w:rsidRDefault="0009658A" w:rsidP="00096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Программа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"Противодействие экстремизму и профилактика терроризма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на территории   сельского  поселения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район на 2019-2021годы"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Паспорт  программы 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"Противодействие экстремизму и профилактика терроризма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на территории  сельского  поселения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район на 2019-2021годы"</w:t>
      </w:r>
    </w:p>
    <w:p w:rsidR="0009658A" w:rsidRPr="00582852" w:rsidRDefault="0009658A" w:rsidP="0009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7076"/>
      </w:tblGrid>
      <w:tr w:rsidR="0009658A" w:rsidRPr="00582852" w:rsidTr="004D650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Наименование    программы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муниципальная программа:                </w:t>
            </w:r>
          </w:p>
        </w:tc>
      </w:tr>
      <w:tr w:rsidR="0009658A" w:rsidRPr="00582852" w:rsidTr="004D650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452887, РБ,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тарые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Казанчи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, ул.Центральная, д.21</w:t>
            </w:r>
          </w:p>
        </w:tc>
      </w:tr>
      <w:tr w:rsidR="0009658A" w:rsidRPr="00582852" w:rsidTr="004D650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452887, РБ,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тарые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Казанчи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, ул.Центральная, д.21</w:t>
            </w:r>
          </w:p>
        </w:tc>
      </w:tr>
      <w:tr w:rsidR="0009658A" w:rsidRPr="00582852" w:rsidTr="004D650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основ гражданской идентичности как начала, объединяющего всех жителей  сельского поселения.                               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культуры толерантности и межнационального согласия.                                       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необходимого уровня правовой культуры граждан как основы толерантного сознания и поведения.                                     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                 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осуждение и пресечение на основе действующего законодательства любых проявлений дискриминации, насилия, расизма и экстремизма на  национальной и конфессиональной почве.          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образовательных программ, </w:t>
            </w:r>
            <w:r w:rsidRPr="0058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 на формирование у подрастающего поколения позитивных  установок   на этническое многообразие.</w:t>
            </w:r>
          </w:p>
        </w:tc>
      </w:tr>
      <w:tr w:rsidR="0009658A" w:rsidRPr="00582852" w:rsidTr="004D650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2019-2021годы в один этап.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Объем средств выделяемых  на реализацию мероприятий  настоящей Программы ежегодно уточняется при формировании проекта бюджета на соответствующий финансовый год</w:t>
            </w:r>
          </w:p>
        </w:tc>
      </w:tr>
      <w:tr w:rsidR="0009658A" w:rsidRPr="00582852" w:rsidTr="004D650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для успешной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социокультурной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 молодежи из числа мигрантов.         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Противодействия проникновению в общественное сознание идей религиозного фундаментализма, экстремизма и      нетерпимости.                                   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форм и методов работы органов местного самоуправления по профилактике проявлений ксенофобии, национальной и расовой  нетерпимости, противодействию этнической   дискриминации.                                  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эффективной системы правовых, организационных и идеологических механизмов противодействия экстремизму, этнической и  религиозной нетерпимости.   </w:t>
            </w:r>
          </w:p>
        </w:tc>
      </w:tr>
      <w:tr w:rsidR="0009658A" w:rsidRPr="00582852" w:rsidTr="004D650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Всего по Программе:  2019г. - 500 руб.,       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2020г. -  500 руб.,   2021г. -500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осуществляется из бюджета сельского поселения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         </w:t>
            </w:r>
          </w:p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   Размещение заказов, связанных с исполнением Программы, осуществляется в соответствии с Федеральным законом от 21.07.2005 N 94-ФЗ "О размещении заказов на поставки товаров, выполнение  работ, оказание услуг для государственных и   муниципальных нужд".</w:t>
            </w:r>
          </w:p>
        </w:tc>
      </w:tr>
      <w:tr w:rsidR="0009658A" w:rsidRPr="00582852" w:rsidTr="004D650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программой и </w:t>
            </w:r>
            <w:proofErr w:type="gram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её реализацией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настоящей Программы  осуществляет администрация  сельского поселения, Совет сельского поселения в соответствии с полномочиями, установленными действующим законодательством</w:t>
            </w:r>
          </w:p>
        </w:tc>
      </w:tr>
      <w:tr w:rsidR="0009658A" w:rsidRPr="00582852" w:rsidTr="004D650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8A" w:rsidRPr="00582852" w:rsidRDefault="0009658A" w:rsidP="00096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582852" w:rsidRDefault="00582852" w:rsidP="00CE3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CE3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Программа "Противодействие экстремизму и профилактика</w:t>
      </w:r>
    </w:p>
    <w:p w:rsidR="0009658A" w:rsidRPr="00582852" w:rsidRDefault="0009658A" w:rsidP="00CE3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терроризма на территории сельского поселения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район на 2019-2021годы"</w:t>
      </w:r>
    </w:p>
    <w:p w:rsidR="0009658A" w:rsidRPr="00582852" w:rsidRDefault="0009658A" w:rsidP="00CE3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I. Оценка исходной ситуации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         Сегодняшняя борьба с экстремизмом затрагивает такие сферы, которые трактуются как: 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 - унижение национального достоинства, а равно по мотивам ненависти либо вражды в отношении какой-либо социальной группы; 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2. Цель и задачи Программы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582852">
        <w:rPr>
          <w:rFonts w:ascii="Times New Roman" w:hAnsi="Times New Roman" w:cs="Times New Roman"/>
          <w:sz w:val="28"/>
          <w:szCs w:val="28"/>
        </w:rPr>
        <w:t xml:space="preserve"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 сельского поселения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район,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Основными задачами реализации Программы являются: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• утверждение основ гражданской идентичности как начала, объединяющего всех жителей сельского поселения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• воспитание культуры толерантности и межнационального согласия;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• достижение необходимого уровня правовой культуры граждан как основы толерантного сознания и поведения;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•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lastRenderedPageBreak/>
        <w:t>• разработка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3. Основные мероприятия Программы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         Последовательное обеспечение конституционных прав, гарантирующих равенство граждан любой расы и национальности, а также свободу вероисповедания; - утверждение общероссийских гражданских и историко-культурных ценностей, поддержание российского патриотизма и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многокультурной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В сфере культуры и воспитании молодежи: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- утверждение концепции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многокультурности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многоукладности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российской жизни;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- пресечение деятельности и запрещение символики экстремистских групп и организаций на территории поселения;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- расширение для детей и молодежи экскурсионно-туристической деятельности для углубления их знаний о стране и ее народах;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- развитие художественной самодеятельности на основе различных народных традиций и культурного наследия.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4. Управление Программой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         Основой реализации Программы должно стать создание правового, организационного, финансового и других видов обеспечения достижения поставленных целей по противодействию экстремизму и профилактике терроризма на территории сельского поселения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сельсовет. Координацию деятельности исполнителей осуществляет управляющий делами администрации сельского поселения. 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828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2852">
        <w:rPr>
          <w:rFonts w:ascii="Times New Roman" w:hAnsi="Times New Roman" w:cs="Times New Roman"/>
          <w:sz w:val="28"/>
          <w:szCs w:val="28"/>
        </w:rPr>
        <w:t xml:space="preserve"> исполнением Программы</w:t>
      </w:r>
    </w:p>
    <w:p w:rsidR="0009658A" w:rsidRPr="00582852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t>Осуществляют администрация  сельского поселения, Совет  сельского поселения, в соответствии с полномочиями, установленными законодательством.</w:t>
      </w:r>
    </w:p>
    <w:p w:rsidR="0009658A" w:rsidRDefault="0009658A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82852" w:rsidRPr="00582852" w:rsidRDefault="00582852" w:rsidP="00CE38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CE3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58A" w:rsidRPr="00582852" w:rsidRDefault="0009658A" w:rsidP="004D65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852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по реализации программы "Противодействие экстремизму и профилактика терроризма на территории  сельского поселения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8285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82852">
        <w:rPr>
          <w:rFonts w:ascii="Times New Roman" w:hAnsi="Times New Roman" w:cs="Times New Roman"/>
          <w:sz w:val="28"/>
          <w:szCs w:val="28"/>
        </w:rPr>
        <w:t xml:space="preserve"> район на 2019-2021 годы"</w:t>
      </w:r>
    </w:p>
    <w:p w:rsidR="004D650E" w:rsidRPr="00582852" w:rsidRDefault="004D650E" w:rsidP="004D65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50E" w:rsidRPr="00582852" w:rsidRDefault="004D650E" w:rsidP="004D65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50E" w:rsidRPr="00582852" w:rsidRDefault="004D650E" w:rsidP="004D6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51" w:type="dxa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631"/>
        <w:gridCol w:w="2830"/>
        <w:gridCol w:w="41"/>
        <w:gridCol w:w="1117"/>
        <w:gridCol w:w="52"/>
        <w:gridCol w:w="1273"/>
        <w:gridCol w:w="62"/>
        <w:gridCol w:w="1006"/>
        <w:gridCol w:w="163"/>
        <w:gridCol w:w="25"/>
        <w:gridCol w:w="984"/>
        <w:gridCol w:w="167"/>
        <w:gridCol w:w="1170"/>
        <w:gridCol w:w="30"/>
      </w:tblGrid>
      <w:tr w:rsidR="004D650E" w:rsidRPr="00582852" w:rsidTr="004D650E">
        <w:trPr>
          <w:trHeight w:val="144"/>
        </w:trPr>
        <w:tc>
          <w:tcPr>
            <w:tcW w:w="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(тыс. руб.)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  <w:proofErr w:type="spellStart"/>
            <w:proofErr w:type="gramStart"/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>ис-полнители</w:t>
            </w:r>
            <w:proofErr w:type="spellEnd"/>
            <w:proofErr w:type="gramEnd"/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" w:type="dxa"/>
            <w:shd w:val="clear" w:color="auto" w:fill="auto"/>
            <w:vAlign w:val="center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50E" w:rsidRPr="00582852" w:rsidTr="004D650E">
        <w:trPr>
          <w:trHeight w:val="144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Прочие </w:t>
            </w:r>
            <w:proofErr w:type="spellStart"/>
            <w:proofErr w:type="gramStart"/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>источ-ники</w:t>
            </w:r>
            <w:proofErr w:type="spellEnd"/>
            <w:proofErr w:type="gramEnd"/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50E" w:rsidRPr="00582852" w:rsidTr="004D650E">
        <w:trPr>
          <w:gridAfter w:val="1"/>
          <w:wAfter w:w="30" w:type="dxa"/>
          <w:trHeight w:val="22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Организационные и пропагандистские мероприятия </w:t>
            </w:r>
          </w:p>
        </w:tc>
      </w:tr>
      <w:tr w:rsidR="004D650E" w:rsidRPr="00582852" w:rsidTr="004D650E">
        <w:trPr>
          <w:gridAfter w:val="1"/>
          <w:wAfter w:w="30" w:type="dxa"/>
          <w:trHeight w:val="691"/>
        </w:trPr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Разработка плана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 территории сельского поселения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5828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82852" w:rsidRDefault="00582852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4D650E"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50E" w:rsidRPr="00582852" w:rsidRDefault="00582852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м-ц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proofErr w:type="gram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финан-сирования</w:t>
            </w:r>
            <w:proofErr w:type="spellEnd"/>
            <w:proofErr w:type="gramEnd"/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650E" w:rsidRPr="00582852" w:rsidTr="004D650E">
        <w:trPr>
          <w:gridAfter w:val="1"/>
          <w:wAfter w:w="30" w:type="dxa"/>
          <w:trHeight w:val="691"/>
        </w:trPr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582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28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проверки потенциально-опасных объектов на предмет профилактики террористических актов и техногенных аварий на них.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proofErr w:type="gram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финан-сирования</w:t>
            </w:r>
            <w:proofErr w:type="spellEnd"/>
            <w:proofErr w:type="gram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4D650E" w:rsidRPr="00582852" w:rsidTr="004D650E">
        <w:trPr>
          <w:gridAfter w:val="1"/>
          <w:wAfter w:w="30" w:type="dxa"/>
          <w:trHeight w:val="691"/>
        </w:trPr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582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28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по вопросам противодействия терроризму, </w:t>
            </w:r>
            <w:r w:rsidRPr="0058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предупреждению террористических актов, поведению в условиях возникновения ЧС.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 на общих собрания</w:t>
            </w:r>
            <w:r w:rsidRPr="0058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 граждан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 </w:t>
            </w:r>
            <w:proofErr w:type="spellStart"/>
            <w:proofErr w:type="gram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финан-сирования</w:t>
            </w:r>
            <w:proofErr w:type="spellEnd"/>
            <w:proofErr w:type="gram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4D650E" w:rsidRPr="00582852" w:rsidTr="004D650E">
        <w:trPr>
          <w:gridAfter w:val="1"/>
          <w:wAfter w:w="30" w:type="dxa"/>
          <w:trHeight w:val="691"/>
        </w:trPr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582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828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при главе сельского поселения по вопросам  профилактики терроризма на территории сельского поселения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proofErr w:type="gram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финан-сирования</w:t>
            </w:r>
            <w:proofErr w:type="spellEnd"/>
            <w:proofErr w:type="gram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</w:p>
        </w:tc>
      </w:tr>
      <w:tr w:rsidR="004D650E" w:rsidRPr="00582852" w:rsidTr="004D650E">
        <w:trPr>
          <w:gridAfter w:val="1"/>
          <w:wAfter w:w="30" w:type="dxa"/>
          <w:trHeight w:val="360"/>
        </w:trPr>
        <w:tc>
          <w:tcPr>
            <w:tcW w:w="9521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Мероприятия по профилактике экстремизма и терроризма </w:t>
            </w:r>
          </w:p>
        </w:tc>
      </w:tr>
      <w:tr w:rsidR="004D650E" w:rsidRPr="00582852" w:rsidTr="004D650E">
        <w:trPr>
          <w:gridAfter w:val="1"/>
          <w:wAfter w:w="30" w:type="dxa"/>
          <w:trHeight w:val="1036"/>
        </w:trPr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Проведение учений и тренировок на объектах культуры, спорта и образования по отработке взаимодействия органов исполнительной власти и правоохранительных органов при угрозе совершения террористического акта.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proofErr w:type="gramStart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финан-сирования</w:t>
            </w:r>
            <w:proofErr w:type="spellEnd"/>
            <w:proofErr w:type="gramEnd"/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50E" w:rsidRPr="00582852" w:rsidTr="004D650E">
        <w:trPr>
          <w:gridAfter w:val="1"/>
          <w:wAfter w:w="30" w:type="dxa"/>
          <w:trHeight w:val="826"/>
        </w:trPr>
        <w:tc>
          <w:tcPr>
            <w:tcW w:w="952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Приобретение научно-методических материалов, программ, печатных и электронных учебных пособий, учебных фильмов по вопросам профилактики экстремизма и предупреждения террористических актов </w:t>
            </w:r>
          </w:p>
        </w:tc>
      </w:tr>
      <w:tr w:rsidR="004D650E" w:rsidRPr="00582852" w:rsidTr="004D650E">
        <w:trPr>
          <w:gridAfter w:val="1"/>
          <w:wAfter w:w="30" w:type="dxa"/>
          <w:trHeight w:val="1397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Изготовить и распространить листовки по профилактике экстремизма и терроризма на территории сельского поселения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07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2019-0,5</w:t>
            </w:r>
          </w:p>
          <w:p w:rsidR="004D650E" w:rsidRPr="00582852" w:rsidRDefault="004D650E" w:rsidP="0007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2020-0,5</w:t>
            </w:r>
          </w:p>
          <w:p w:rsidR="004D650E" w:rsidRPr="00582852" w:rsidRDefault="004D650E" w:rsidP="0007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2021-0,5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07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2019-0,5</w:t>
            </w:r>
          </w:p>
          <w:p w:rsidR="004D650E" w:rsidRPr="00582852" w:rsidRDefault="004D650E" w:rsidP="0007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2020-0,5</w:t>
            </w:r>
          </w:p>
          <w:p w:rsidR="004D650E" w:rsidRPr="00582852" w:rsidRDefault="004D650E" w:rsidP="0007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2021-0,5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0E" w:rsidRPr="00582852" w:rsidRDefault="004D650E" w:rsidP="004D6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852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сельского поселения</w:t>
            </w:r>
          </w:p>
        </w:tc>
      </w:tr>
    </w:tbl>
    <w:p w:rsidR="004D650E" w:rsidRPr="004D650E" w:rsidRDefault="004D650E" w:rsidP="004D65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650E" w:rsidRPr="004D650E" w:rsidRDefault="004D650E" w:rsidP="004D65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852" w:rsidRDefault="00582852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852" w:rsidRDefault="00582852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852" w:rsidRDefault="00582852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852" w:rsidRDefault="00582852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852" w:rsidRDefault="00582852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852" w:rsidRPr="0009658A" w:rsidRDefault="00582852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58A">
        <w:rPr>
          <w:rFonts w:ascii="Times New Roman" w:hAnsi="Times New Roman" w:cs="Times New Roman"/>
          <w:b/>
          <w:sz w:val="24"/>
          <w:szCs w:val="24"/>
        </w:rPr>
        <w:lastRenderedPageBreak/>
        <w:t>Основные понятия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58A">
        <w:rPr>
          <w:rFonts w:ascii="Times New Roman" w:hAnsi="Times New Roman" w:cs="Times New Roman"/>
          <w:b/>
          <w:sz w:val="24"/>
          <w:szCs w:val="24"/>
        </w:rPr>
        <w:t xml:space="preserve">1) экстремистская деятельность (экстремизм): 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насильственное изменение основ конституционного строя и нарушение целостности Российской Федерации;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публичное оправдание терроризма и иная террористическая деятельность;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возбуждение социальной, расовой, национальной или религиозной розни;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09658A">
        <w:rPr>
          <w:rFonts w:ascii="Times New Roman" w:hAnsi="Times New Roman" w:cs="Times New Roman"/>
          <w:sz w:val="24"/>
          <w:szCs w:val="24"/>
        </w:rPr>
        <w:t>сходных</w:t>
      </w:r>
      <w:proofErr w:type="gramEnd"/>
      <w:r w:rsidRPr="0009658A">
        <w:rPr>
          <w:rFonts w:ascii="Times New Roman" w:hAnsi="Times New Roman" w:cs="Times New Roman"/>
          <w:sz w:val="24"/>
          <w:szCs w:val="24"/>
        </w:rPr>
        <w:t xml:space="preserve"> с нацистской атрибутикой или символикой до степени смешения;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организация и подготовка указанных деяний, а также подстрекательство к их осуществлению;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58A">
        <w:rPr>
          <w:rFonts w:ascii="Times New Roman" w:hAnsi="Times New Roman" w:cs="Times New Roman"/>
          <w:b/>
          <w:sz w:val="24"/>
          <w:szCs w:val="24"/>
        </w:rPr>
        <w:t>2) экстремистская организация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 xml:space="preserve">- общественное или религиозное объединение либо иная организация, в отношении </w:t>
      </w:r>
      <w:proofErr w:type="gramStart"/>
      <w:r w:rsidRPr="0009658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9658A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настоящим Федеральным законом, (Федеральный закон Российской Федерации от 25 июля 2002 года N 114-ФЗ О противодействии экстремистской деятельности)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58A">
        <w:rPr>
          <w:rFonts w:ascii="Times New Roman" w:hAnsi="Times New Roman" w:cs="Times New Roman"/>
          <w:b/>
          <w:sz w:val="24"/>
          <w:szCs w:val="24"/>
        </w:rPr>
        <w:t xml:space="preserve">3) экстремистские материалы 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658A">
        <w:rPr>
          <w:rFonts w:ascii="Times New Roman" w:hAnsi="Times New Roman" w:cs="Times New Roman"/>
          <w:sz w:val="24"/>
          <w:szCs w:val="24"/>
        </w:rPr>
        <w:t xml:space="preserve">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</w:t>
      </w:r>
      <w:r w:rsidRPr="0009658A">
        <w:rPr>
          <w:rFonts w:ascii="Times New Roman" w:hAnsi="Times New Roman" w:cs="Times New Roman"/>
          <w:sz w:val="24"/>
          <w:szCs w:val="24"/>
        </w:rPr>
        <w:lastRenderedPageBreak/>
        <w:t>практику совершения военных или иных преступлений, направленных на полное или частичное уничтожение какой-либо этнической, социальной</w:t>
      </w:r>
      <w:proofErr w:type="gramEnd"/>
      <w:r w:rsidRPr="0009658A">
        <w:rPr>
          <w:rFonts w:ascii="Times New Roman" w:hAnsi="Times New Roman" w:cs="Times New Roman"/>
          <w:sz w:val="24"/>
          <w:szCs w:val="24"/>
        </w:rPr>
        <w:t>, расовой, национальной или религиозной группы</w:t>
      </w:r>
      <w:proofErr w:type="gramStart"/>
      <w:r w:rsidRPr="0009658A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b/>
          <w:sz w:val="24"/>
          <w:szCs w:val="24"/>
        </w:rPr>
        <w:t>4) Основные направления противодействия экстремистской деятельности</w:t>
      </w:r>
      <w:r w:rsidRPr="0009658A">
        <w:rPr>
          <w:rFonts w:ascii="Times New Roman" w:hAnsi="Times New Roman" w:cs="Times New Roman"/>
          <w:sz w:val="24"/>
          <w:szCs w:val="24"/>
        </w:rPr>
        <w:t>.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Противодействие экстремистской деятельности осуществляется по следующим основным направлениям: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58A">
        <w:rPr>
          <w:rFonts w:ascii="Times New Roman" w:hAnsi="Times New Roman" w:cs="Times New Roman"/>
          <w:b/>
          <w:sz w:val="24"/>
          <w:szCs w:val="24"/>
        </w:rPr>
        <w:t>5) Субъекты противодействия экстремистской деятельности.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58A">
        <w:rPr>
          <w:rFonts w:ascii="Times New Roman" w:hAnsi="Times New Roman" w:cs="Times New Roman"/>
          <w:b/>
          <w:sz w:val="24"/>
          <w:szCs w:val="24"/>
        </w:rPr>
        <w:t>6) Профилактика экстремистской деятельности.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58A">
        <w:rPr>
          <w:rFonts w:ascii="Times New Roman" w:hAnsi="Times New Roman" w:cs="Times New Roman"/>
          <w:b/>
          <w:sz w:val="24"/>
          <w:szCs w:val="24"/>
        </w:rPr>
        <w:t>7) Толерантность</w:t>
      </w:r>
      <w:proofErr w:type="gramStart"/>
      <w:r w:rsidRPr="0009658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965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09658A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09658A">
        <w:rPr>
          <w:rFonts w:ascii="Times New Roman" w:hAnsi="Times New Roman" w:cs="Times New Roman"/>
          <w:b/>
          <w:sz w:val="24"/>
          <w:szCs w:val="24"/>
        </w:rPr>
        <w:t xml:space="preserve">ат. </w:t>
      </w:r>
      <w:proofErr w:type="spellStart"/>
      <w:r w:rsidRPr="0009658A">
        <w:rPr>
          <w:rFonts w:ascii="Times New Roman" w:hAnsi="Times New Roman" w:cs="Times New Roman"/>
          <w:b/>
          <w:sz w:val="24"/>
          <w:szCs w:val="24"/>
        </w:rPr>
        <w:t>tolerantia</w:t>
      </w:r>
      <w:proofErr w:type="spellEnd"/>
      <w:r w:rsidRPr="0009658A">
        <w:rPr>
          <w:rFonts w:ascii="Times New Roman" w:hAnsi="Times New Roman" w:cs="Times New Roman"/>
          <w:b/>
          <w:sz w:val="24"/>
          <w:szCs w:val="24"/>
        </w:rPr>
        <w:t xml:space="preserve"> - терпение)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>- терпимость к чужому образу жизни, поведению, чужим обычаям, чувствам, верованиям, мнениям, идеям.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58A">
        <w:rPr>
          <w:rFonts w:ascii="Times New Roman" w:hAnsi="Times New Roman" w:cs="Times New Roman"/>
          <w:b/>
          <w:sz w:val="24"/>
          <w:szCs w:val="24"/>
        </w:rPr>
        <w:t xml:space="preserve">8) Ксенофобия [греч. </w:t>
      </w:r>
      <w:proofErr w:type="spellStart"/>
      <w:r w:rsidRPr="0009658A">
        <w:rPr>
          <w:rFonts w:ascii="Times New Roman" w:hAnsi="Times New Roman" w:cs="Times New Roman"/>
          <w:b/>
          <w:sz w:val="24"/>
          <w:szCs w:val="24"/>
        </w:rPr>
        <w:t>xenos</w:t>
      </w:r>
      <w:proofErr w:type="spellEnd"/>
      <w:r w:rsidRPr="0009658A">
        <w:rPr>
          <w:rFonts w:ascii="Times New Roman" w:hAnsi="Times New Roman" w:cs="Times New Roman"/>
          <w:b/>
          <w:sz w:val="24"/>
          <w:szCs w:val="24"/>
        </w:rPr>
        <w:t xml:space="preserve"> - чужой + </w:t>
      </w:r>
      <w:proofErr w:type="spellStart"/>
      <w:r w:rsidRPr="0009658A">
        <w:rPr>
          <w:rFonts w:ascii="Times New Roman" w:hAnsi="Times New Roman" w:cs="Times New Roman"/>
          <w:b/>
          <w:sz w:val="24"/>
          <w:szCs w:val="24"/>
        </w:rPr>
        <w:t>phobos</w:t>
      </w:r>
      <w:proofErr w:type="spellEnd"/>
      <w:r w:rsidRPr="0009658A">
        <w:rPr>
          <w:rFonts w:ascii="Times New Roman" w:hAnsi="Times New Roman" w:cs="Times New Roman"/>
          <w:b/>
          <w:sz w:val="24"/>
          <w:szCs w:val="24"/>
        </w:rPr>
        <w:t xml:space="preserve"> - страх]</w:t>
      </w:r>
    </w:p>
    <w:p w:rsidR="0009658A" w:rsidRPr="0009658A" w:rsidRDefault="0009658A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58A">
        <w:rPr>
          <w:rFonts w:ascii="Times New Roman" w:hAnsi="Times New Roman" w:cs="Times New Roman"/>
          <w:sz w:val="24"/>
          <w:szCs w:val="24"/>
        </w:rPr>
        <w:t xml:space="preserve">- особенность менталитета общества, которая проявляется в негативном отношении к социальным общностям или отдельным людям, воспринимаемым в качестве </w:t>
      </w:r>
      <w:proofErr w:type="gramStart"/>
      <w:r w:rsidRPr="0009658A">
        <w:rPr>
          <w:rFonts w:ascii="Times New Roman" w:hAnsi="Times New Roman" w:cs="Times New Roman"/>
          <w:sz w:val="24"/>
          <w:szCs w:val="24"/>
        </w:rPr>
        <w:t>чужих</w:t>
      </w:r>
      <w:proofErr w:type="gramEnd"/>
      <w:r w:rsidRPr="0009658A">
        <w:rPr>
          <w:rFonts w:ascii="Times New Roman" w:hAnsi="Times New Roman" w:cs="Times New Roman"/>
          <w:sz w:val="24"/>
          <w:szCs w:val="24"/>
        </w:rPr>
        <w:t xml:space="preserve"> и поэтому эмоционально неприемлемых, враждебных.</w:t>
      </w:r>
    </w:p>
    <w:p w:rsidR="00E7781B" w:rsidRPr="0009658A" w:rsidRDefault="00E7781B" w:rsidP="00CE3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781B" w:rsidRPr="0009658A" w:rsidSect="0009658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58A"/>
    <w:rsid w:val="0009658A"/>
    <w:rsid w:val="00195E6B"/>
    <w:rsid w:val="004D650E"/>
    <w:rsid w:val="00582852"/>
    <w:rsid w:val="00C52AE6"/>
    <w:rsid w:val="00CE38E6"/>
    <w:rsid w:val="00D60E8D"/>
    <w:rsid w:val="00E70336"/>
    <w:rsid w:val="00E7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8D"/>
  </w:style>
  <w:style w:type="paragraph" w:styleId="1">
    <w:name w:val="heading 1"/>
    <w:basedOn w:val="a"/>
    <w:next w:val="a"/>
    <w:link w:val="10"/>
    <w:qFormat/>
    <w:rsid w:val="000965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58A"/>
    <w:rPr>
      <w:rFonts w:ascii="Times New Roman" w:eastAsia="Times New Roman" w:hAnsi="Times New Roman" w:cs="Times New Roman"/>
      <w:b/>
      <w:sz w:val="28"/>
      <w:szCs w:val="24"/>
    </w:rPr>
  </w:style>
  <w:style w:type="paragraph" w:styleId="a3">
    <w:name w:val="Normal (Web)"/>
    <w:basedOn w:val="a"/>
    <w:rsid w:val="0009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">
    <w:name w:val="text1"/>
    <w:rsid w:val="0009658A"/>
    <w:rPr>
      <w:rFonts w:ascii="Verdana" w:hAnsi="Verdana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7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2019-02-25T10:18:00Z</cp:lastPrinted>
  <dcterms:created xsi:type="dcterms:W3CDTF">2018-12-22T04:25:00Z</dcterms:created>
  <dcterms:modified xsi:type="dcterms:W3CDTF">2019-02-25T10:19:00Z</dcterms:modified>
</cp:coreProperties>
</file>