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2042"/>
        <w:gridCol w:w="3874"/>
      </w:tblGrid>
      <w:tr w:rsidR="000159C6" w:rsidRPr="00E36AF4" w:rsidTr="000159C6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159C6" w:rsidRPr="00E36AF4" w:rsidRDefault="000159C6" w:rsidP="000159C6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 w:rsidRPr="00E36AF4">
              <w:rPr>
                <w:b/>
                <w:caps/>
                <w:sz w:val="20"/>
                <w:szCs w:val="20"/>
                <w:lang w:val="be-BY"/>
              </w:rPr>
              <w:t>Баш</w:t>
            </w:r>
            <w:r w:rsidRPr="00E36AF4"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0159C6" w:rsidRPr="00E36AF4" w:rsidRDefault="000159C6" w:rsidP="000159C6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E36AF4"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:rsidR="000159C6" w:rsidRPr="00E36AF4" w:rsidRDefault="000159C6" w:rsidP="000159C6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E36AF4"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0159C6" w:rsidRPr="00E36AF4" w:rsidRDefault="000159C6" w:rsidP="000159C6">
            <w:pPr>
              <w:jc w:val="center"/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</w:pPr>
            <w:r w:rsidRPr="00E36AF4"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 w:rsidRPr="00E36AF4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:rsidR="000159C6" w:rsidRPr="00E36AF4" w:rsidRDefault="000159C6" w:rsidP="000159C6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E36AF4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 w:rsidRPr="00E36AF4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:rsidR="000159C6" w:rsidRPr="00E36AF4" w:rsidRDefault="000159C6" w:rsidP="000159C6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 w:rsidRPr="00E36AF4"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159C6" w:rsidRPr="00E36AF4" w:rsidRDefault="00BB4E55" w:rsidP="000159C6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 w:rsidRPr="00E36AF4">
              <w:rPr>
                <w:b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6" type="#_x0000_t75" alt="Gerb_Askino" style="position:absolute;left:0;text-align:left;margin-left:7.35pt;margin-top:1.15pt;width:59pt;height:72.5pt;z-index:251658240;visibility:visible;mso-position-horizontal-relative:text;mso-position-vertical-relative:text">
                  <v:imagedata r:id="rId6" o:title="Gerb_Askino"/>
                </v:shape>
              </w:pict>
            </w:r>
          </w:p>
          <w:p w:rsidR="000159C6" w:rsidRPr="00E36AF4" w:rsidRDefault="000159C6" w:rsidP="000159C6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:rsidR="000159C6" w:rsidRPr="00E36AF4" w:rsidRDefault="000159C6" w:rsidP="000159C6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:rsidR="000159C6" w:rsidRPr="00E36AF4" w:rsidRDefault="000159C6" w:rsidP="000159C6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159C6" w:rsidRPr="00E36AF4" w:rsidRDefault="000159C6" w:rsidP="000159C6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E36AF4"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0159C6" w:rsidRPr="00E36AF4" w:rsidRDefault="000159C6" w:rsidP="000159C6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E36AF4"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0159C6" w:rsidRPr="00E36AF4" w:rsidRDefault="00E36AF4" w:rsidP="000159C6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E36AF4">
              <w:rPr>
                <w:b/>
                <w:sz w:val="20"/>
                <w:szCs w:val="20"/>
                <w:lang w:val="be-BY"/>
              </w:rPr>
              <w:t>КАЗАНЧИНСКИЙ</w:t>
            </w:r>
            <w:r w:rsidR="000159C6" w:rsidRPr="00E36AF4">
              <w:rPr>
                <w:b/>
                <w:sz w:val="20"/>
                <w:szCs w:val="20"/>
                <w:lang w:val="be-BY"/>
              </w:rPr>
              <w:t xml:space="preserve"> СЕЛЬСОВЕТ</w:t>
            </w:r>
          </w:p>
          <w:p w:rsidR="000159C6" w:rsidRPr="00E36AF4" w:rsidRDefault="000159C6" w:rsidP="000159C6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E36AF4"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0159C6" w:rsidRPr="00E36AF4" w:rsidRDefault="000159C6" w:rsidP="000159C6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E36AF4"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:rsidR="000159C6" w:rsidRPr="00E36AF4" w:rsidRDefault="000159C6" w:rsidP="000159C6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E36AF4"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0159C6" w:rsidRPr="00E36AF4" w:rsidRDefault="000159C6" w:rsidP="000159C6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8D01B1" w:rsidRPr="00E36AF4" w:rsidRDefault="000815D1" w:rsidP="000815D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 w:eastAsia="en-US"/>
        </w:rPr>
      </w:pPr>
      <w:r w:rsidRPr="00E36AF4">
        <w:rPr>
          <w:rFonts w:eastAsia="MS Mincho"/>
          <w:bCs/>
          <w:spacing w:val="-2"/>
          <w:sz w:val="28"/>
          <w:szCs w:val="28"/>
        </w:rPr>
        <w:t xml:space="preserve">        </w:t>
      </w:r>
      <w:r w:rsidR="008D01B1" w:rsidRPr="00E36AF4">
        <w:rPr>
          <w:rFonts w:eastAsia="MS Mincho"/>
          <w:bCs/>
          <w:spacing w:val="-2"/>
          <w:sz w:val="28"/>
          <w:szCs w:val="28"/>
        </w:rPr>
        <w:t>К</w:t>
      </w:r>
      <w:r w:rsidR="008D01B1" w:rsidRPr="00E36AF4">
        <w:rPr>
          <w:rFonts w:eastAsia="MS Mincho"/>
          <w:bCs/>
          <w:spacing w:val="-2"/>
          <w:sz w:val="28"/>
          <w:szCs w:val="28"/>
          <w:lang w:val="be-BY"/>
        </w:rPr>
        <w:t xml:space="preserve">АРАР         </w:t>
      </w:r>
      <w:r w:rsidRPr="00E36AF4">
        <w:rPr>
          <w:rFonts w:eastAsia="MS Mincho"/>
          <w:bCs/>
          <w:spacing w:val="-2"/>
          <w:sz w:val="28"/>
          <w:szCs w:val="28"/>
          <w:lang w:val="be-BY"/>
        </w:rPr>
        <w:t xml:space="preserve">   </w:t>
      </w:r>
      <w:r w:rsidR="008D01B1" w:rsidRPr="00E36AF4">
        <w:rPr>
          <w:rFonts w:eastAsia="MS Mincho"/>
          <w:bCs/>
          <w:spacing w:val="-2"/>
          <w:sz w:val="28"/>
          <w:szCs w:val="28"/>
          <w:lang w:val="be-BY"/>
        </w:rPr>
        <w:t xml:space="preserve">                                                       ПОСТАНОВЛЕНИЕ</w:t>
      </w:r>
    </w:p>
    <w:p w:rsidR="008D01B1" w:rsidRPr="00E36AF4" w:rsidRDefault="00FD7EA5" w:rsidP="00093687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 w:rsidRPr="00E36AF4">
        <w:rPr>
          <w:rFonts w:eastAsia="MS Mincho"/>
          <w:bCs/>
          <w:spacing w:val="-2"/>
          <w:sz w:val="28"/>
          <w:szCs w:val="28"/>
          <w:lang w:val="be-BY"/>
        </w:rPr>
        <w:t>30</w:t>
      </w:r>
      <w:r w:rsidR="008D01B1" w:rsidRPr="00E36AF4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2203EA" w:rsidRPr="00E36AF4">
        <w:rPr>
          <w:rFonts w:eastAsia="MS Mincho"/>
          <w:bCs/>
          <w:spacing w:val="-2"/>
          <w:sz w:val="28"/>
          <w:szCs w:val="28"/>
          <w:lang w:val="be-BY"/>
        </w:rPr>
        <w:t>дека</w:t>
      </w:r>
      <w:r w:rsidR="008D01B1" w:rsidRPr="00E36AF4">
        <w:rPr>
          <w:rFonts w:eastAsia="MS Mincho"/>
          <w:bCs/>
          <w:spacing w:val="-2"/>
          <w:sz w:val="28"/>
          <w:szCs w:val="28"/>
          <w:lang w:val="be-BY"/>
        </w:rPr>
        <w:t>брь 201</w:t>
      </w:r>
      <w:r w:rsidRPr="00E36AF4">
        <w:rPr>
          <w:rFonts w:eastAsia="MS Mincho"/>
          <w:bCs/>
          <w:spacing w:val="-2"/>
          <w:sz w:val="28"/>
          <w:szCs w:val="28"/>
          <w:lang w:val="be-BY"/>
        </w:rPr>
        <w:t>9</w:t>
      </w:r>
      <w:r w:rsidR="002203EA" w:rsidRPr="00E36AF4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         № </w:t>
      </w:r>
      <w:r w:rsidRPr="00E36AF4">
        <w:rPr>
          <w:rFonts w:eastAsia="MS Mincho"/>
          <w:bCs/>
          <w:spacing w:val="-2"/>
          <w:sz w:val="28"/>
          <w:szCs w:val="28"/>
          <w:lang w:val="be-BY"/>
        </w:rPr>
        <w:t>9</w:t>
      </w:r>
      <w:r w:rsidR="00483870">
        <w:rPr>
          <w:rFonts w:eastAsia="MS Mincho"/>
          <w:bCs/>
          <w:spacing w:val="-2"/>
          <w:sz w:val="28"/>
          <w:szCs w:val="28"/>
          <w:lang w:val="be-BY"/>
        </w:rPr>
        <w:t>3</w:t>
      </w:r>
      <w:r w:rsidR="002203EA" w:rsidRPr="00E36AF4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8D01B1" w:rsidRPr="00E36AF4">
        <w:rPr>
          <w:rFonts w:eastAsia="MS Mincho"/>
          <w:bCs/>
          <w:spacing w:val="-2"/>
          <w:sz w:val="28"/>
          <w:szCs w:val="28"/>
          <w:lang w:val="be-BY"/>
        </w:rPr>
        <w:t xml:space="preserve">               </w:t>
      </w:r>
      <w:r w:rsidRPr="00E36AF4">
        <w:rPr>
          <w:rFonts w:eastAsia="MS Mincho"/>
          <w:bCs/>
          <w:spacing w:val="-2"/>
          <w:sz w:val="28"/>
          <w:szCs w:val="28"/>
          <w:lang w:val="be-BY"/>
        </w:rPr>
        <w:t>30</w:t>
      </w:r>
      <w:r w:rsidR="002203EA" w:rsidRPr="00E36AF4">
        <w:rPr>
          <w:rFonts w:eastAsia="MS Mincho"/>
          <w:bCs/>
          <w:spacing w:val="-2"/>
          <w:sz w:val="28"/>
          <w:szCs w:val="28"/>
          <w:lang w:val="be-BY"/>
        </w:rPr>
        <w:t xml:space="preserve"> декабря</w:t>
      </w:r>
      <w:r w:rsidR="008D01B1" w:rsidRPr="00E36AF4">
        <w:rPr>
          <w:rFonts w:eastAsia="MS Mincho"/>
          <w:bCs/>
          <w:spacing w:val="-2"/>
          <w:sz w:val="28"/>
          <w:szCs w:val="28"/>
          <w:lang w:val="be-BY"/>
        </w:rPr>
        <w:t xml:space="preserve"> 201</w:t>
      </w:r>
      <w:r w:rsidRPr="00E36AF4">
        <w:rPr>
          <w:rFonts w:eastAsia="MS Mincho"/>
          <w:bCs/>
          <w:spacing w:val="-2"/>
          <w:sz w:val="28"/>
          <w:szCs w:val="28"/>
          <w:lang w:val="be-BY"/>
        </w:rPr>
        <w:t>9</w:t>
      </w:r>
      <w:r w:rsidR="008D01B1" w:rsidRPr="00E36AF4">
        <w:rPr>
          <w:rFonts w:eastAsia="MS Mincho"/>
          <w:bCs/>
          <w:spacing w:val="-2"/>
          <w:sz w:val="28"/>
          <w:szCs w:val="28"/>
          <w:lang w:val="be-BY"/>
        </w:rPr>
        <w:t xml:space="preserve"> года</w:t>
      </w:r>
    </w:p>
    <w:p w:rsidR="002A75AA" w:rsidRPr="00E36AF4" w:rsidRDefault="002A75AA" w:rsidP="00093687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</w:p>
    <w:p w:rsidR="00E36AF4" w:rsidRPr="00E36AF4" w:rsidRDefault="00E36AF4" w:rsidP="00E36AF4">
      <w:pPr>
        <w:ind w:right="-104"/>
        <w:jc w:val="center"/>
        <w:rPr>
          <w:rFonts w:eastAsia="Arial Unicode MS"/>
          <w:b/>
          <w:sz w:val="28"/>
          <w:szCs w:val="28"/>
        </w:rPr>
      </w:pPr>
      <w:r w:rsidRPr="00E36AF4">
        <w:rPr>
          <w:b/>
          <w:color w:val="000000"/>
          <w:sz w:val="28"/>
          <w:szCs w:val="28"/>
        </w:rPr>
        <w:t xml:space="preserve">Об утверждении Порядка исполнения бюджета сельского поселения </w:t>
      </w:r>
      <w:proofErr w:type="spellStart"/>
      <w:r w:rsidRPr="00E36AF4">
        <w:rPr>
          <w:b/>
          <w:color w:val="000000"/>
          <w:sz w:val="28"/>
          <w:szCs w:val="28"/>
        </w:rPr>
        <w:t>Казанчинский</w:t>
      </w:r>
      <w:proofErr w:type="spellEnd"/>
      <w:r w:rsidRPr="00E36AF4">
        <w:rPr>
          <w:b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E36AF4">
        <w:rPr>
          <w:b/>
          <w:color w:val="000000"/>
          <w:sz w:val="28"/>
          <w:szCs w:val="28"/>
        </w:rPr>
        <w:t>Аскинский</w:t>
      </w:r>
      <w:proofErr w:type="spellEnd"/>
      <w:r w:rsidRPr="00E36AF4">
        <w:rPr>
          <w:b/>
          <w:color w:val="000000"/>
          <w:sz w:val="28"/>
          <w:szCs w:val="28"/>
        </w:rPr>
        <w:t xml:space="preserve"> район Республики Башкортостан по расходам и источникам финансирования дефицита бюджета сельского поселения </w:t>
      </w:r>
      <w:proofErr w:type="spellStart"/>
      <w:r w:rsidRPr="00E36AF4">
        <w:rPr>
          <w:b/>
          <w:color w:val="000000"/>
          <w:sz w:val="28"/>
          <w:szCs w:val="28"/>
        </w:rPr>
        <w:t>Казанчинский</w:t>
      </w:r>
      <w:proofErr w:type="spellEnd"/>
      <w:r w:rsidRPr="00E36AF4">
        <w:rPr>
          <w:b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E36AF4">
        <w:rPr>
          <w:b/>
          <w:color w:val="000000"/>
          <w:sz w:val="28"/>
          <w:szCs w:val="28"/>
        </w:rPr>
        <w:t>Аскинский</w:t>
      </w:r>
      <w:proofErr w:type="spellEnd"/>
      <w:r w:rsidRPr="00E36AF4">
        <w:rPr>
          <w:b/>
          <w:color w:val="000000"/>
          <w:sz w:val="28"/>
          <w:szCs w:val="28"/>
        </w:rPr>
        <w:t xml:space="preserve"> район Республики Башкортостан</w:t>
      </w:r>
    </w:p>
    <w:p w:rsidR="00E36AF4" w:rsidRPr="00E36AF4" w:rsidRDefault="00E36AF4" w:rsidP="00E36AF4">
      <w:pPr>
        <w:ind w:right="-104"/>
        <w:rPr>
          <w:rFonts w:eastAsia="Arial Unicode MS"/>
          <w:sz w:val="28"/>
          <w:szCs w:val="28"/>
        </w:rPr>
      </w:pPr>
    </w:p>
    <w:p w:rsidR="00E36AF4" w:rsidRPr="00E36AF4" w:rsidRDefault="00E36AF4" w:rsidP="00E36AF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36AF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E36AF4">
          <w:rPr>
            <w:rStyle w:val="af"/>
            <w:rFonts w:ascii="Times New Roman" w:hAnsi="Times New Roman" w:cs="Times New Roman"/>
            <w:sz w:val="28"/>
            <w:szCs w:val="28"/>
          </w:rPr>
          <w:t>статьями 219</w:t>
        </w:r>
      </w:hyperlink>
      <w:r w:rsidRPr="00E36AF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E36AF4">
          <w:rPr>
            <w:rStyle w:val="af"/>
            <w:rFonts w:ascii="Times New Roman" w:hAnsi="Times New Roman" w:cs="Times New Roman"/>
            <w:sz w:val="28"/>
            <w:szCs w:val="28"/>
          </w:rPr>
          <w:t>219.2</w:t>
        </w:r>
      </w:hyperlink>
      <w:r w:rsidRPr="00E36AF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E36AF4">
          <w:rPr>
            <w:rStyle w:val="af"/>
            <w:rFonts w:ascii="Times New Roman" w:hAnsi="Times New Roman" w:cs="Times New Roman"/>
            <w:sz w:val="28"/>
            <w:szCs w:val="28"/>
          </w:rPr>
          <w:t>Законом</w:t>
        </w:r>
      </w:hyperlink>
      <w:r>
        <w:t xml:space="preserve"> </w:t>
      </w:r>
      <w:r w:rsidRPr="00E36AF4">
        <w:rPr>
          <w:rFonts w:ascii="Times New Roman" w:hAnsi="Times New Roman" w:cs="Times New Roman"/>
          <w:sz w:val="28"/>
          <w:szCs w:val="28"/>
        </w:rPr>
        <w:t xml:space="preserve">Республики Башкортостан «О бюджетном процессе в Республике Башкортостан», </w:t>
      </w:r>
      <w:r w:rsidRPr="00E36AF4">
        <w:rPr>
          <w:rFonts w:ascii="Times New Roman" w:hAnsi="Times New Roman" w:cs="Times New Roman"/>
          <w:b/>
          <w:sz w:val="28"/>
          <w:szCs w:val="28"/>
        </w:rPr>
        <w:t xml:space="preserve"> ПОСТАНОВЛЯЮ</w:t>
      </w:r>
      <w:r w:rsidRPr="00E36AF4">
        <w:rPr>
          <w:rFonts w:ascii="Times New Roman" w:hAnsi="Times New Roman" w:cs="Times New Roman"/>
          <w:sz w:val="28"/>
          <w:szCs w:val="28"/>
        </w:rPr>
        <w:t>:</w:t>
      </w:r>
    </w:p>
    <w:p w:rsidR="00E36AF4" w:rsidRPr="00E36AF4" w:rsidRDefault="00E36AF4" w:rsidP="00E36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6AF4" w:rsidRPr="00E36AF4" w:rsidRDefault="00E36AF4" w:rsidP="00E36AF4">
      <w:pPr>
        <w:pStyle w:val="ConsPlusNormal"/>
        <w:numPr>
          <w:ilvl w:val="0"/>
          <w:numId w:val="27"/>
        </w:numPr>
        <w:adjustRightInd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6AF4">
        <w:rPr>
          <w:rFonts w:ascii="Times New Roman" w:hAnsi="Times New Roman" w:cs="Times New Roman"/>
          <w:sz w:val="28"/>
          <w:szCs w:val="28"/>
        </w:rPr>
        <w:t>Утвердить прилагаемый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anchor="P33" w:history="1">
        <w:r w:rsidRPr="00E36AF4">
          <w:rPr>
            <w:rStyle w:val="af"/>
            <w:rFonts w:ascii="Times New Roman" w:hAnsi="Times New Roman" w:cs="Times New Roman"/>
            <w:sz w:val="28"/>
            <w:szCs w:val="28"/>
          </w:rPr>
          <w:t>Порядок</w:t>
        </w:r>
      </w:hyperlink>
      <w:r>
        <w:t xml:space="preserve"> </w:t>
      </w:r>
      <w:r w:rsidRPr="00E36AF4">
        <w:rPr>
          <w:rFonts w:ascii="Times New Roman" w:hAnsi="Times New Roman" w:cs="Times New Roman"/>
          <w:sz w:val="28"/>
          <w:szCs w:val="28"/>
        </w:rPr>
        <w:t xml:space="preserve">исполнения бюджета  сельского поселения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расходам и источникам финансирования дефицита бюджета  сельского поселения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(далее - Порядок).</w:t>
      </w:r>
    </w:p>
    <w:p w:rsidR="00E36AF4" w:rsidRPr="00E36AF4" w:rsidRDefault="00E36AF4" w:rsidP="00E36AF4">
      <w:pPr>
        <w:pStyle w:val="a5"/>
        <w:numPr>
          <w:ilvl w:val="0"/>
          <w:numId w:val="27"/>
        </w:numPr>
        <w:ind w:left="0" w:firstLine="539"/>
        <w:jc w:val="both"/>
        <w:rPr>
          <w:sz w:val="28"/>
          <w:szCs w:val="28"/>
        </w:rPr>
      </w:pPr>
      <w:r w:rsidRPr="00E36AF4">
        <w:rPr>
          <w:sz w:val="28"/>
          <w:szCs w:val="28"/>
        </w:rPr>
        <w:t xml:space="preserve">Настоящее Постановление разместить в сети  «Интернет» на официальном сайте       Администрации сельского поселения   </w:t>
      </w:r>
      <w:proofErr w:type="spellStart"/>
      <w:r w:rsidRPr="00E36AF4">
        <w:rPr>
          <w:sz w:val="28"/>
          <w:szCs w:val="28"/>
        </w:rPr>
        <w:t>Казанчинский</w:t>
      </w:r>
      <w:proofErr w:type="spellEnd"/>
      <w:r w:rsidRPr="00E36AF4">
        <w:rPr>
          <w:sz w:val="28"/>
          <w:szCs w:val="28"/>
        </w:rPr>
        <w:t xml:space="preserve">  сельсовет муниципального района </w:t>
      </w:r>
      <w:proofErr w:type="spellStart"/>
      <w:r w:rsidRPr="00E36AF4">
        <w:rPr>
          <w:sz w:val="28"/>
          <w:szCs w:val="28"/>
        </w:rPr>
        <w:t>Аскинский</w:t>
      </w:r>
      <w:proofErr w:type="spellEnd"/>
      <w:r w:rsidRPr="00E36AF4">
        <w:rPr>
          <w:sz w:val="28"/>
          <w:szCs w:val="28"/>
        </w:rPr>
        <w:t xml:space="preserve"> район Республики Башкортостан и обнародовать на информационном стенде в здании Администрации сельского поселения     </w:t>
      </w:r>
      <w:proofErr w:type="spellStart"/>
      <w:r w:rsidRPr="00E36AF4">
        <w:rPr>
          <w:sz w:val="28"/>
          <w:szCs w:val="28"/>
        </w:rPr>
        <w:t>Казанчинский</w:t>
      </w:r>
      <w:proofErr w:type="spellEnd"/>
      <w:r w:rsidRPr="00E36AF4">
        <w:rPr>
          <w:sz w:val="28"/>
          <w:szCs w:val="28"/>
        </w:rPr>
        <w:t xml:space="preserve">  сельсовет муниципального района </w:t>
      </w:r>
      <w:proofErr w:type="spellStart"/>
      <w:r w:rsidRPr="00E36AF4">
        <w:rPr>
          <w:sz w:val="28"/>
          <w:szCs w:val="28"/>
        </w:rPr>
        <w:t>Аскинский</w:t>
      </w:r>
      <w:proofErr w:type="spellEnd"/>
      <w:r w:rsidRPr="00E36AF4">
        <w:rPr>
          <w:sz w:val="28"/>
          <w:szCs w:val="28"/>
        </w:rPr>
        <w:t xml:space="preserve"> район Республики Башкортостан.</w:t>
      </w:r>
    </w:p>
    <w:p w:rsidR="00E36AF4" w:rsidRPr="00E36AF4" w:rsidRDefault="00E36AF4" w:rsidP="00E36AF4">
      <w:pPr>
        <w:pStyle w:val="ConsPlusNormal"/>
        <w:numPr>
          <w:ilvl w:val="0"/>
          <w:numId w:val="27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A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36AF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36AF4" w:rsidRPr="00E36AF4" w:rsidRDefault="00E36AF4" w:rsidP="00E36AF4">
      <w:pPr>
        <w:pStyle w:val="a6"/>
        <w:spacing w:before="0" w:line="360" w:lineRule="auto"/>
        <w:ind w:left="1211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062"/>
        <w:gridCol w:w="458"/>
        <w:gridCol w:w="3051"/>
      </w:tblGrid>
      <w:tr w:rsidR="00E36AF4" w:rsidRPr="00E36AF4" w:rsidTr="00E36AF4">
        <w:trPr>
          <w:trHeight w:val="80"/>
        </w:trPr>
        <w:tc>
          <w:tcPr>
            <w:tcW w:w="6520" w:type="dxa"/>
            <w:gridSpan w:val="2"/>
            <w:hideMark/>
          </w:tcPr>
          <w:p w:rsidR="00E36AF4" w:rsidRPr="00E36AF4" w:rsidRDefault="00E36AF4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E36AF4">
              <w:rPr>
                <w:sz w:val="28"/>
                <w:szCs w:val="28"/>
                <w:lang w:eastAsia="en-US"/>
              </w:rPr>
              <w:t>Глава сельского поселения</w:t>
            </w:r>
          </w:p>
        </w:tc>
        <w:tc>
          <w:tcPr>
            <w:tcW w:w="3051" w:type="dxa"/>
            <w:hideMark/>
          </w:tcPr>
          <w:p w:rsidR="00E36AF4" w:rsidRPr="00E36AF4" w:rsidRDefault="00E36AF4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E36AF4">
              <w:rPr>
                <w:sz w:val="28"/>
                <w:szCs w:val="28"/>
                <w:lang w:eastAsia="en-US"/>
              </w:rPr>
              <w:t xml:space="preserve">И.Ф. </w:t>
            </w:r>
            <w:proofErr w:type="spellStart"/>
            <w:r w:rsidRPr="00E36AF4">
              <w:rPr>
                <w:sz w:val="28"/>
                <w:szCs w:val="28"/>
                <w:lang w:eastAsia="en-US"/>
              </w:rPr>
              <w:t>Денисламов</w:t>
            </w:r>
            <w:proofErr w:type="spellEnd"/>
          </w:p>
          <w:p w:rsidR="00E36AF4" w:rsidRPr="00E36AF4" w:rsidRDefault="00E36AF4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</w:tr>
      <w:tr w:rsidR="00E36AF4" w:rsidRPr="00E36AF4" w:rsidTr="00E36AF4">
        <w:tc>
          <w:tcPr>
            <w:tcW w:w="6062" w:type="dxa"/>
          </w:tcPr>
          <w:p w:rsidR="00E36AF4" w:rsidRPr="00E36AF4" w:rsidRDefault="00E36AF4">
            <w:pPr>
              <w:spacing w:line="276" w:lineRule="auto"/>
              <w:ind w:firstLine="709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09" w:type="dxa"/>
            <w:gridSpan w:val="2"/>
          </w:tcPr>
          <w:p w:rsidR="00E36AF4" w:rsidRPr="00E36AF4" w:rsidRDefault="00E36AF4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E36AF4" w:rsidRPr="00E36AF4" w:rsidRDefault="00E36AF4" w:rsidP="00E36AF4">
      <w:pPr>
        <w:spacing w:line="360" w:lineRule="auto"/>
        <w:ind w:firstLine="426"/>
        <w:jc w:val="both"/>
        <w:rPr>
          <w:bCs/>
          <w:color w:val="000000"/>
          <w:sz w:val="26"/>
          <w:szCs w:val="26"/>
        </w:rPr>
      </w:pPr>
    </w:p>
    <w:p w:rsidR="00E36AF4" w:rsidRPr="00E36AF4" w:rsidRDefault="00E36AF4" w:rsidP="00E36AF4">
      <w:pPr>
        <w:jc w:val="both"/>
        <w:rPr>
          <w:bCs/>
          <w:color w:val="000000"/>
          <w:sz w:val="26"/>
          <w:szCs w:val="26"/>
        </w:rPr>
      </w:pPr>
    </w:p>
    <w:p w:rsidR="00E36AF4" w:rsidRPr="00E36AF4" w:rsidRDefault="00E36AF4" w:rsidP="00E36AF4">
      <w:pPr>
        <w:jc w:val="both"/>
        <w:rPr>
          <w:bCs/>
          <w:color w:val="000000"/>
          <w:sz w:val="26"/>
          <w:szCs w:val="26"/>
        </w:rPr>
      </w:pPr>
    </w:p>
    <w:p w:rsidR="00E36AF4" w:rsidRPr="00E36AF4" w:rsidRDefault="00E36AF4" w:rsidP="00E36AF4">
      <w:pPr>
        <w:jc w:val="both"/>
        <w:rPr>
          <w:bCs/>
          <w:color w:val="000000"/>
          <w:sz w:val="26"/>
          <w:szCs w:val="26"/>
        </w:rPr>
      </w:pPr>
    </w:p>
    <w:p w:rsidR="00E36AF4" w:rsidRPr="00E36AF4" w:rsidRDefault="00E36AF4" w:rsidP="00E36AF4">
      <w:pPr>
        <w:jc w:val="both"/>
        <w:rPr>
          <w:bCs/>
          <w:color w:val="000000"/>
          <w:sz w:val="26"/>
          <w:szCs w:val="26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E36AF4" w:rsidRPr="00E36AF4" w:rsidTr="00E36AF4">
        <w:tc>
          <w:tcPr>
            <w:tcW w:w="4785" w:type="dxa"/>
          </w:tcPr>
          <w:p w:rsidR="00E36AF4" w:rsidRPr="00E36AF4" w:rsidRDefault="00E36AF4">
            <w:pPr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786" w:type="dxa"/>
          </w:tcPr>
          <w:p w:rsidR="00E36AF4" w:rsidRPr="00E36AF4" w:rsidRDefault="00E36AF4">
            <w:pPr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E36AF4">
              <w:rPr>
                <w:bCs/>
                <w:color w:val="000000"/>
                <w:sz w:val="26"/>
                <w:szCs w:val="26"/>
                <w:lang w:eastAsia="en-US"/>
              </w:rPr>
              <w:t>Утвержден</w:t>
            </w:r>
          </w:p>
          <w:p w:rsidR="00E36AF4" w:rsidRPr="00E36AF4" w:rsidRDefault="00E36AF4">
            <w:pPr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E36AF4">
              <w:rPr>
                <w:bCs/>
                <w:color w:val="000000"/>
                <w:sz w:val="26"/>
                <w:szCs w:val="26"/>
                <w:lang w:eastAsia="en-US"/>
              </w:rPr>
              <w:t xml:space="preserve">постановлением главы сельского поселения </w:t>
            </w:r>
            <w:proofErr w:type="spellStart"/>
            <w:r w:rsidRPr="00E36AF4">
              <w:rPr>
                <w:bCs/>
                <w:color w:val="000000"/>
                <w:sz w:val="26"/>
                <w:szCs w:val="26"/>
                <w:lang w:eastAsia="en-US"/>
              </w:rPr>
              <w:t>Казанчинский</w:t>
            </w:r>
            <w:proofErr w:type="spellEnd"/>
            <w:r w:rsidRPr="00E36AF4">
              <w:rPr>
                <w:bCs/>
                <w:color w:val="000000"/>
                <w:sz w:val="26"/>
                <w:szCs w:val="26"/>
                <w:lang w:eastAsia="en-US"/>
              </w:rPr>
              <w:t xml:space="preserve"> сельсовет муниципального района </w:t>
            </w:r>
            <w:proofErr w:type="spellStart"/>
            <w:r w:rsidRPr="00E36AF4">
              <w:rPr>
                <w:bCs/>
                <w:color w:val="000000"/>
                <w:sz w:val="26"/>
                <w:szCs w:val="26"/>
                <w:lang w:eastAsia="en-US"/>
              </w:rPr>
              <w:t>Аскинский</w:t>
            </w:r>
            <w:proofErr w:type="spellEnd"/>
            <w:r w:rsidRPr="00E36AF4">
              <w:rPr>
                <w:bCs/>
                <w:color w:val="000000"/>
                <w:sz w:val="26"/>
                <w:szCs w:val="26"/>
                <w:lang w:eastAsia="en-US"/>
              </w:rPr>
              <w:t xml:space="preserve"> район Республики Башкортостан </w:t>
            </w:r>
          </w:p>
          <w:p w:rsidR="00E36AF4" w:rsidRPr="00E36AF4" w:rsidRDefault="00E36AF4">
            <w:pPr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E36AF4">
              <w:rPr>
                <w:bCs/>
                <w:color w:val="000000"/>
                <w:sz w:val="26"/>
                <w:szCs w:val="26"/>
                <w:lang w:eastAsia="en-US"/>
              </w:rPr>
              <w:t>от «30»декабря 2019 года №93</w:t>
            </w:r>
          </w:p>
          <w:p w:rsidR="00E36AF4" w:rsidRPr="00E36AF4" w:rsidRDefault="00E36AF4">
            <w:pPr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E36AF4" w:rsidRPr="00E36AF4" w:rsidRDefault="00E36AF4" w:rsidP="00E36AF4">
      <w:pPr>
        <w:jc w:val="both"/>
        <w:rPr>
          <w:bCs/>
          <w:color w:val="000000"/>
          <w:sz w:val="26"/>
          <w:szCs w:val="26"/>
        </w:rPr>
      </w:pPr>
    </w:p>
    <w:p w:rsidR="00E36AF4" w:rsidRPr="00E36AF4" w:rsidRDefault="00E36AF4" w:rsidP="00E36AF4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6AF4">
        <w:rPr>
          <w:rFonts w:ascii="Times New Roman" w:hAnsi="Times New Roman" w:cs="Times New Roman"/>
          <w:b/>
          <w:color w:val="000000"/>
          <w:sz w:val="28"/>
          <w:szCs w:val="28"/>
        </w:rPr>
        <w:t>ПОРЯДОК</w:t>
      </w:r>
    </w:p>
    <w:p w:rsidR="00E36AF4" w:rsidRPr="00E36AF4" w:rsidRDefault="00E36AF4" w:rsidP="00E36AF4">
      <w:pPr>
        <w:jc w:val="center"/>
        <w:rPr>
          <w:b/>
          <w:color w:val="000000"/>
          <w:sz w:val="28"/>
          <w:szCs w:val="28"/>
        </w:rPr>
      </w:pPr>
      <w:r w:rsidRPr="00E36AF4">
        <w:rPr>
          <w:b/>
          <w:sz w:val="28"/>
          <w:szCs w:val="28"/>
        </w:rPr>
        <w:t xml:space="preserve">исполнения бюджета сельского поселения </w:t>
      </w:r>
      <w:proofErr w:type="spellStart"/>
      <w:r w:rsidRPr="00E36AF4">
        <w:rPr>
          <w:b/>
          <w:color w:val="000000"/>
          <w:sz w:val="28"/>
          <w:szCs w:val="28"/>
        </w:rPr>
        <w:t>Казанчинский</w:t>
      </w:r>
      <w:proofErr w:type="spellEnd"/>
      <w:r w:rsidRPr="00E36AF4">
        <w:rPr>
          <w:b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E36AF4">
        <w:rPr>
          <w:b/>
          <w:color w:val="000000"/>
          <w:sz w:val="28"/>
          <w:szCs w:val="28"/>
        </w:rPr>
        <w:t>Аскинский</w:t>
      </w:r>
      <w:proofErr w:type="spellEnd"/>
      <w:r w:rsidRPr="00E36AF4">
        <w:rPr>
          <w:b/>
          <w:color w:val="000000"/>
          <w:sz w:val="28"/>
          <w:szCs w:val="28"/>
        </w:rPr>
        <w:t xml:space="preserve"> район Республики </w:t>
      </w:r>
      <w:proofErr w:type="spellStart"/>
      <w:r w:rsidRPr="00E36AF4">
        <w:rPr>
          <w:b/>
          <w:color w:val="000000"/>
          <w:sz w:val="28"/>
          <w:szCs w:val="28"/>
        </w:rPr>
        <w:t>Башкортостан</w:t>
      </w:r>
      <w:r w:rsidRPr="00E36AF4">
        <w:rPr>
          <w:b/>
          <w:sz w:val="28"/>
          <w:szCs w:val="28"/>
        </w:rPr>
        <w:t>по</w:t>
      </w:r>
      <w:proofErr w:type="spellEnd"/>
      <w:r w:rsidRPr="00E36AF4">
        <w:rPr>
          <w:b/>
          <w:sz w:val="28"/>
          <w:szCs w:val="28"/>
        </w:rPr>
        <w:t xml:space="preserve"> расходам и источникам финансирования дефицита бюджета  сельского поселения </w:t>
      </w:r>
      <w:proofErr w:type="spellStart"/>
      <w:r w:rsidRPr="00E36AF4">
        <w:rPr>
          <w:b/>
          <w:color w:val="000000"/>
          <w:sz w:val="28"/>
          <w:szCs w:val="28"/>
        </w:rPr>
        <w:t>Казанчинский</w:t>
      </w:r>
      <w:proofErr w:type="spellEnd"/>
      <w:r w:rsidRPr="00E36AF4">
        <w:rPr>
          <w:b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E36AF4">
        <w:rPr>
          <w:b/>
          <w:color w:val="000000"/>
          <w:sz w:val="28"/>
          <w:szCs w:val="28"/>
        </w:rPr>
        <w:t>Аскинский</w:t>
      </w:r>
      <w:proofErr w:type="spellEnd"/>
      <w:r w:rsidRPr="00E36AF4">
        <w:rPr>
          <w:b/>
          <w:color w:val="000000"/>
          <w:sz w:val="28"/>
          <w:szCs w:val="28"/>
        </w:rPr>
        <w:t xml:space="preserve"> район Республики Башкортостан</w:t>
      </w:r>
    </w:p>
    <w:p w:rsidR="00E36AF4" w:rsidRPr="00E36AF4" w:rsidRDefault="00E36AF4" w:rsidP="00E36AF4">
      <w:pPr>
        <w:jc w:val="center"/>
        <w:rPr>
          <w:sz w:val="28"/>
          <w:szCs w:val="28"/>
        </w:rPr>
      </w:pPr>
    </w:p>
    <w:p w:rsidR="00E36AF4" w:rsidRPr="00E36AF4" w:rsidRDefault="00E36AF4" w:rsidP="00E36AF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36AF4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E36AF4" w:rsidRPr="00E36AF4" w:rsidRDefault="00E36AF4" w:rsidP="00E36A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36AF4" w:rsidRPr="00E36AF4" w:rsidRDefault="00E36AF4" w:rsidP="00E36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AF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36AF4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со </w:t>
      </w:r>
      <w:hyperlink r:id="rId11" w:history="1">
        <w:r w:rsidRPr="00E36AF4">
          <w:rPr>
            <w:rStyle w:val="af"/>
            <w:szCs w:val="28"/>
          </w:rPr>
          <w:t>статьями 219</w:t>
        </w:r>
      </w:hyperlink>
      <w:r w:rsidRPr="00E36AF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E36AF4">
          <w:rPr>
            <w:rStyle w:val="af"/>
            <w:szCs w:val="28"/>
          </w:rPr>
          <w:t>219.2</w:t>
        </w:r>
      </w:hyperlink>
      <w:r w:rsidRPr="00E36AF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- БК РФ), </w:t>
      </w:r>
      <w:hyperlink r:id="rId13" w:history="1">
        <w:r w:rsidRPr="00E36AF4">
          <w:rPr>
            <w:rStyle w:val="af"/>
            <w:szCs w:val="28"/>
          </w:rPr>
          <w:t>Законом</w:t>
        </w:r>
      </w:hyperlink>
      <w:r w:rsidRPr="00E36AF4">
        <w:rPr>
          <w:rFonts w:ascii="Times New Roman" w:hAnsi="Times New Roman" w:cs="Times New Roman"/>
          <w:sz w:val="28"/>
          <w:szCs w:val="28"/>
        </w:rPr>
        <w:t xml:space="preserve"> Республики Башкортостан «О бюджетном процессе в Республике Башкортостан» и устанавливает порядок исполнения бюджета сельского поселения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AF4">
        <w:rPr>
          <w:rFonts w:ascii="Times New Roman" w:hAnsi="Times New Roman" w:cs="Times New Roman"/>
          <w:sz w:val="28"/>
          <w:szCs w:val="28"/>
        </w:rPr>
        <w:t xml:space="preserve">по расходам и выплатам по источникам финансирования дефицита бюджета сельского поселения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  <w:proofErr w:type="gramEnd"/>
    </w:p>
    <w:p w:rsidR="00E36AF4" w:rsidRPr="00E36AF4" w:rsidRDefault="00E36AF4" w:rsidP="00E36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AF4">
        <w:rPr>
          <w:rFonts w:ascii="Times New Roman" w:hAnsi="Times New Roman" w:cs="Times New Roman"/>
          <w:sz w:val="28"/>
          <w:szCs w:val="28"/>
        </w:rPr>
        <w:t xml:space="preserve">2. Исполнение бюджета сельского поселения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расходам и выплатам по источникам финансирования дефицита бюджета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Башкортостан:</w:t>
      </w:r>
    </w:p>
    <w:p w:rsidR="00E36AF4" w:rsidRPr="00E36AF4" w:rsidRDefault="00E36AF4" w:rsidP="00E36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AF4">
        <w:rPr>
          <w:rFonts w:ascii="Times New Roman" w:hAnsi="Times New Roman" w:cs="Times New Roman"/>
          <w:sz w:val="28"/>
          <w:szCs w:val="28"/>
        </w:rPr>
        <w:t>принятие и учет бюджетных и денежных обязательств получателями средств бюджета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(далее - получатели) в пределах доведенных лимитов бюджетных обязательств, администраторами источников финансирования дефицита бюджета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</w:t>
      </w:r>
      <w:proofErr w:type="gramStart"/>
      <w:r w:rsidRPr="00E36AF4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E36AF4">
        <w:rPr>
          <w:rFonts w:ascii="Times New Roman" w:hAnsi="Times New Roman" w:cs="Times New Roman"/>
          <w:sz w:val="28"/>
          <w:szCs w:val="28"/>
        </w:rPr>
        <w:t>далее - администраторы) - в пределах доведенных бюджетных ассигнований;</w:t>
      </w:r>
    </w:p>
    <w:p w:rsidR="00E36AF4" w:rsidRPr="00E36AF4" w:rsidRDefault="00E36AF4" w:rsidP="00E36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AF4">
        <w:rPr>
          <w:rFonts w:ascii="Times New Roman" w:hAnsi="Times New Roman" w:cs="Times New Roman"/>
          <w:sz w:val="28"/>
          <w:szCs w:val="28"/>
        </w:rPr>
        <w:t xml:space="preserve">подтверждение получателями и администраторами (далее вместе - клиенты) денежных обязательств, подлежащих оплате за счет средств бюджета сельского поселения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в том числе за счет бюджетных ассигнований по источникам финансирования дефицита </w:t>
      </w:r>
      <w:r w:rsidRPr="00E36AF4">
        <w:rPr>
          <w:rFonts w:ascii="Times New Roman" w:hAnsi="Times New Roman" w:cs="Times New Roman"/>
          <w:sz w:val="28"/>
          <w:szCs w:val="28"/>
        </w:rPr>
        <w:lastRenderedPageBreak/>
        <w:t>бюджета сельского поселения</w:t>
      </w:r>
      <w:r w:rsidR="00483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</w:t>
      </w:r>
      <w:proofErr w:type="gramStart"/>
      <w:r w:rsidRPr="00E36AF4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E36AF4">
        <w:rPr>
          <w:rFonts w:ascii="Times New Roman" w:hAnsi="Times New Roman" w:cs="Times New Roman"/>
          <w:sz w:val="28"/>
          <w:szCs w:val="28"/>
        </w:rPr>
        <w:t xml:space="preserve">далее - средства бюджета муниципального района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Башкортостан);</w:t>
      </w:r>
    </w:p>
    <w:p w:rsidR="00E36AF4" w:rsidRPr="00E36AF4" w:rsidRDefault="00E36AF4" w:rsidP="00E36A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AF4">
        <w:rPr>
          <w:rFonts w:ascii="Times New Roman" w:hAnsi="Times New Roman" w:cs="Times New Roman"/>
          <w:sz w:val="28"/>
          <w:szCs w:val="28"/>
        </w:rPr>
        <w:t>санкционирование Финансовым  органом администрации</w:t>
      </w:r>
      <w:r w:rsidR="00483870">
        <w:rPr>
          <w:rFonts w:ascii="Times New Roman" w:hAnsi="Times New Roman" w:cs="Times New Roman"/>
          <w:sz w:val="28"/>
          <w:szCs w:val="28"/>
        </w:rPr>
        <w:t xml:space="preserve"> </w:t>
      </w:r>
      <w:r w:rsidRPr="00E36AF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(далее – Финансовый  орган) оплаты денежных обязатель</w:t>
      </w:r>
      <w:proofErr w:type="gramStart"/>
      <w:r w:rsidRPr="00E36AF4">
        <w:rPr>
          <w:rFonts w:ascii="Times New Roman" w:hAnsi="Times New Roman" w:cs="Times New Roman"/>
          <w:sz w:val="28"/>
          <w:szCs w:val="28"/>
        </w:rPr>
        <w:t>ств кл</w:t>
      </w:r>
      <w:proofErr w:type="gramEnd"/>
      <w:r w:rsidRPr="00E36AF4">
        <w:rPr>
          <w:rFonts w:ascii="Times New Roman" w:hAnsi="Times New Roman" w:cs="Times New Roman"/>
          <w:sz w:val="28"/>
          <w:szCs w:val="28"/>
        </w:rPr>
        <w:t>иентов, подлежащих оплате за счет средств бюджета</w:t>
      </w:r>
      <w:r w:rsidR="00483870">
        <w:rPr>
          <w:rFonts w:ascii="Times New Roman" w:hAnsi="Times New Roman" w:cs="Times New Roman"/>
          <w:sz w:val="28"/>
          <w:szCs w:val="28"/>
        </w:rPr>
        <w:t xml:space="preserve"> </w:t>
      </w:r>
      <w:r w:rsidRPr="00E36AF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E36AF4" w:rsidRPr="00E36AF4" w:rsidRDefault="00E36AF4" w:rsidP="00E36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AF4">
        <w:rPr>
          <w:rFonts w:ascii="Times New Roman" w:hAnsi="Times New Roman" w:cs="Times New Roman"/>
          <w:sz w:val="28"/>
          <w:szCs w:val="28"/>
        </w:rPr>
        <w:t>подтверждение Финансовым органом исполнения денежных обязатель</w:t>
      </w:r>
      <w:proofErr w:type="gramStart"/>
      <w:r w:rsidRPr="00E36AF4">
        <w:rPr>
          <w:rFonts w:ascii="Times New Roman" w:hAnsi="Times New Roman" w:cs="Times New Roman"/>
          <w:sz w:val="28"/>
          <w:szCs w:val="28"/>
        </w:rPr>
        <w:t>ств кл</w:t>
      </w:r>
      <w:proofErr w:type="gramEnd"/>
      <w:r w:rsidRPr="00E36AF4">
        <w:rPr>
          <w:rFonts w:ascii="Times New Roman" w:hAnsi="Times New Roman" w:cs="Times New Roman"/>
          <w:sz w:val="28"/>
          <w:szCs w:val="28"/>
        </w:rPr>
        <w:t xml:space="preserve">иентов, подлежащих оплате за счет средств бюджета сельского поселения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E36AF4" w:rsidRPr="00E36AF4" w:rsidRDefault="00E36AF4" w:rsidP="00E36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6AF4" w:rsidRPr="00E36AF4" w:rsidRDefault="00E36AF4" w:rsidP="00E36AF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36AF4">
        <w:rPr>
          <w:rFonts w:ascii="Times New Roman" w:hAnsi="Times New Roman" w:cs="Times New Roman"/>
          <w:b/>
          <w:sz w:val="28"/>
          <w:szCs w:val="28"/>
        </w:rPr>
        <w:t xml:space="preserve">II. Принятие клиентами бюджетных обязательств, </w:t>
      </w:r>
    </w:p>
    <w:p w:rsidR="00E36AF4" w:rsidRPr="00E36AF4" w:rsidRDefault="00E36AF4" w:rsidP="00E36AF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36AF4">
        <w:rPr>
          <w:rFonts w:ascii="Times New Roman" w:hAnsi="Times New Roman" w:cs="Times New Roman"/>
          <w:b/>
          <w:sz w:val="28"/>
          <w:szCs w:val="28"/>
        </w:rPr>
        <w:t>подлежащих исполнению за счет средств бюджета</w:t>
      </w:r>
      <w:r w:rsidR="004838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6AF4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 w:rsidRPr="00E36AF4">
        <w:rPr>
          <w:rFonts w:ascii="Times New Roman" w:hAnsi="Times New Roman" w:cs="Times New Roman"/>
          <w:b/>
          <w:sz w:val="28"/>
          <w:szCs w:val="28"/>
        </w:rPr>
        <w:t>Казанчинскийсельсовет</w:t>
      </w:r>
      <w:proofErr w:type="spellEnd"/>
      <w:r w:rsidRPr="00E36AF4">
        <w:rPr>
          <w:rFonts w:ascii="Times New Roman" w:hAnsi="Times New Roman" w:cs="Times New Roman"/>
          <w:b/>
          <w:sz w:val="28"/>
          <w:szCs w:val="28"/>
        </w:rPr>
        <w:t xml:space="preserve">  муниципального района </w:t>
      </w:r>
      <w:proofErr w:type="spellStart"/>
      <w:r w:rsidRPr="00E36AF4">
        <w:rPr>
          <w:rFonts w:ascii="Times New Roman" w:hAnsi="Times New Roman" w:cs="Times New Roman"/>
          <w:b/>
          <w:sz w:val="28"/>
          <w:szCs w:val="28"/>
        </w:rPr>
        <w:t>Аскинский</w:t>
      </w:r>
      <w:proofErr w:type="spellEnd"/>
      <w:r w:rsidRPr="00E36AF4">
        <w:rPr>
          <w:rFonts w:ascii="Times New Roman" w:hAnsi="Times New Roman" w:cs="Times New Roman"/>
          <w:b/>
          <w:sz w:val="28"/>
          <w:szCs w:val="28"/>
        </w:rPr>
        <w:t xml:space="preserve"> район  Республики Башкортостан</w:t>
      </w:r>
    </w:p>
    <w:p w:rsidR="00E36AF4" w:rsidRPr="00E36AF4" w:rsidRDefault="00E36AF4" w:rsidP="00E36A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36AF4" w:rsidRPr="00E36AF4" w:rsidRDefault="00E36AF4" w:rsidP="00E36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AF4">
        <w:rPr>
          <w:rFonts w:ascii="Times New Roman" w:hAnsi="Times New Roman" w:cs="Times New Roman"/>
          <w:sz w:val="28"/>
          <w:szCs w:val="28"/>
        </w:rPr>
        <w:t xml:space="preserve">3. Клиент принимает бюджетные обязательства, подлежащие исполнению за счет средств бюджета сельского поселения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путем заключения государственных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E36AF4" w:rsidRPr="00E36AF4" w:rsidRDefault="00E36AF4" w:rsidP="00E36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AF4">
        <w:rPr>
          <w:rFonts w:ascii="Times New Roman" w:hAnsi="Times New Roman" w:cs="Times New Roman"/>
          <w:sz w:val="28"/>
          <w:szCs w:val="28"/>
        </w:rPr>
        <w:t xml:space="preserve">4. Принятие бюджетных обязательств осуществляется клиентом в </w:t>
      </w:r>
      <w:proofErr w:type="gramStart"/>
      <w:r w:rsidRPr="00E36AF4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E36AF4">
        <w:rPr>
          <w:rFonts w:ascii="Times New Roman" w:hAnsi="Times New Roman" w:cs="Times New Roman"/>
          <w:sz w:val="28"/>
          <w:szCs w:val="28"/>
        </w:rPr>
        <w:t xml:space="preserve"> доведенных до него лимитов бюджетных обязательств и бюджетных ассигнований на текущий финансовый год.</w:t>
      </w:r>
    </w:p>
    <w:p w:rsidR="00E36AF4" w:rsidRPr="00E36AF4" w:rsidRDefault="00E36AF4" w:rsidP="00E36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AF4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E36AF4">
        <w:rPr>
          <w:rFonts w:ascii="Times New Roman" w:hAnsi="Times New Roman" w:cs="Times New Roman"/>
          <w:sz w:val="28"/>
          <w:szCs w:val="28"/>
        </w:rPr>
        <w:t xml:space="preserve">Заключение и оплата клиентом муниципальных контрактов, иных договоров, подлежащих исполнению за счет средств бюджета сельского поселения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производятся в пределах доведенных ему по кодам классификации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AF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AF4">
        <w:rPr>
          <w:rFonts w:ascii="Times New Roman" w:hAnsi="Times New Roman" w:cs="Times New Roman"/>
          <w:sz w:val="28"/>
          <w:szCs w:val="28"/>
        </w:rPr>
        <w:t>лимитов бюджетных обязательств и по кодам классификации источников финансирования дефицитов бюджетов бюджетных ассигнований, и с учетом</w:t>
      </w:r>
      <w:proofErr w:type="gramEnd"/>
      <w:r w:rsidRPr="00E36AF4">
        <w:rPr>
          <w:rFonts w:ascii="Times New Roman" w:hAnsi="Times New Roman" w:cs="Times New Roman"/>
          <w:sz w:val="28"/>
          <w:szCs w:val="28"/>
        </w:rPr>
        <w:t xml:space="preserve"> принятых и неисполненных обязательств.</w:t>
      </w:r>
    </w:p>
    <w:p w:rsidR="00E36AF4" w:rsidRPr="00E36AF4" w:rsidRDefault="00E36AF4" w:rsidP="00E36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AF4">
        <w:rPr>
          <w:rFonts w:ascii="Times New Roman" w:hAnsi="Times New Roman" w:cs="Times New Roman"/>
          <w:sz w:val="28"/>
          <w:szCs w:val="28"/>
        </w:rPr>
        <w:t xml:space="preserve">При уменьшении клиенту главным распорядителем (распорядителем) бюджетных средств ранее доведенных бюджетных ассигнований, лимитов бюджетных обязательств в соответствии с установленным  Финансовым органом Порядком составления и ведения сводной бюджетной росписи бюджета сельского поселения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 сельсовет муниципального </w:t>
      </w:r>
      <w:r w:rsidRPr="00E36AF4">
        <w:rPr>
          <w:rFonts w:ascii="Times New Roman" w:hAnsi="Times New Roman" w:cs="Times New Roman"/>
          <w:sz w:val="28"/>
          <w:szCs w:val="28"/>
        </w:rPr>
        <w:lastRenderedPageBreak/>
        <w:t xml:space="preserve">района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и бюджетных росписей главных распорядителей средств бюджета сельского поселения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(главных администраторов источников финансирования</w:t>
      </w:r>
      <w:proofErr w:type="gramEnd"/>
      <w:r w:rsidRPr="00E36AF4">
        <w:rPr>
          <w:rFonts w:ascii="Times New Roman" w:hAnsi="Times New Roman" w:cs="Times New Roman"/>
          <w:sz w:val="28"/>
          <w:szCs w:val="28"/>
        </w:rPr>
        <w:t xml:space="preserve"> дефицита бюджета сельского поселения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Башкортостан), исполнение заключенных муниципальных  контрактов, иных договоров осуществляется в соответствии с требованиями </w:t>
      </w:r>
      <w:hyperlink r:id="rId14" w:history="1">
        <w:r w:rsidRPr="00E36AF4">
          <w:rPr>
            <w:rStyle w:val="af"/>
            <w:szCs w:val="28"/>
          </w:rPr>
          <w:t>пункта 6 статьи 161</w:t>
        </w:r>
      </w:hyperlink>
      <w:r w:rsidRPr="00E36AF4">
        <w:rPr>
          <w:rFonts w:ascii="Times New Roman" w:hAnsi="Times New Roman" w:cs="Times New Roman"/>
          <w:sz w:val="28"/>
          <w:szCs w:val="28"/>
        </w:rPr>
        <w:t xml:space="preserve"> БК РФ.</w:t>
      </w:r>
    </w:p>
    <w:p w:rsidR="00E36AF4" w:rsidRPr="00E36AF4" w:rsidRDefault="00E36AF4" w:rsidP="00E36A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AF4" w:rsidRPr="00E36AF4" w:rsidRDefault="00E36AF4" w:rsidP="00E36AF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36AF4">
        <w:rPr>
          <w:rFonts w:ascii="Times New Roman" w:hAnsi="Times New Roman" w:cs="Times New Roman"/>
          <w:b/>
          <w:sz w:val="28"/>
          <w:szCs w:val="28"/>
        </w:rPr>
        <w:t xml:space="preserve">III.  Подтверждение клиентами денежных обязательств, </w:t>
      </w:r>
    </w:p>
    <w:p w:rsidR="00E36AF4" w:rsidRPr="00E36AF4" w:rsidRDefault="00E36AF4" w:rsidP="00E36AF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36AF4">
        <w:rPr>
          <w:rFonts w:ascii="Times New Roman" w:hAnsi="Times New Roman" w:cs="Times New Roman"/>
          <w:b/>
          <w:sz w:val="28"/>
          <w:szCs w:val="28"/>
        </w:rPr>
        <w:t xml:space="preserve">подлежащих оплате за счет средств бюджета сельского поселения </w:t>
      </w:r>
      <w:proofErr w:type="spellStart"/>
      <w:r w:rsidRPr="00E36AF4">
        <w:rPr>
          <w:rFonts w:ascii="Times New Roman" w:hAnsi="Times New Roman" w:cs="Times New Roman"/>
          <w:b/>
          <w:sz w:val="28"/>
          <w:szCs w:val="28"/>
        </w:rPr>
        <w:t>Казанчинскийсельсовет</w:t>
      </w:r>
      <w:proofErr w:type="spellEnd"/>
      <w:r w:rsidRPr="00E36AF4">
        <w:rPr>
          <w:rFonts w:ascii="Times New Roman" w:hAnsi="Times New Roman" w:cs="Times New Roman"/>
          <w:b/>
          <w:sz w:val="28"/>
          <w:szCs w:val="28"/>
        </w:rPr>
        <w:t xml:space="preserve">  муниципального района </w:t>
      </w:r>
    </w:p>
    <w:p w:rsidR="00E36AF4" w:rsidRPr="00E36AF4" w:rsidRDefault="00E36AF4" w:rsidP="00E36AF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6AF4">
        <w:rPr>
          <w:rFonts w:ascii="Times New Roman" w:hAnsi="Times New Roman" w:cs="Times New Roman"/>
          <w:b/>
          <w:sz w:val="28"/>
          <w:szCs w:val="28"/>
        </w:rPr>
        <w:t>Аскинскийрайон</w:t>
      </w:r>
      <w:proofErr w:type="spellEnd"/>
      <w:r w:rsidRPr="00E36AF4">
        <w:rPr>
          <w:rFonts w:ascii="Times New Roman" w:hAnsi="Times New Roman" w:cs="Times New Roman"/>
          <w:b/>
          <w:sz w:val="28"/>
          <w:szCs w:val="28"/>
        </w:rPr>
        <w:t xml:space="preserve">  Республики Башкортостан </w:t>
      </w:r>
    </w:p>
    <w:p w:rsidR="00E36AF4" w:rsidRPr="00E36AF4" w:rsidRDefault="00E36AF4" w:rsidP="00E36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6AF4" w:rsidRPr="00E36AF4" w:rsidRDefault="00E36AF4" w:rsidP="00E36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AF4">
        <w:rPr>
          <w:rFonts w:ascii="Times New Roman" w:hAnsi="Times New Roman" w:cs="Times New Roman"/>
          <w:sz w:val="28"/>
          <w:szCs w:val="28"/>
        </w:rPr>
        <w:t>6. Клиент подтверждает обязанность оплатить за счет средств бюджета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денежные обязательства в соответствии с платежными и иными документами, необходимыми для санкционирования их оплаты.</w:t>
      </w:r>
    </w:p>
    <w:p w:rsidR="00E36AF4" w:rsidRPr="00E36AF4" w:rsidRDefault="00E36AF4" w:rsidP="00E36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AF4">
        <w:rPr>
          <w:rFonts w:ascii="Times New Roman" w:hAnsi="Times New Roman" w:cs="Times New Roman"/>
          <w:sz w:val="28"/>
          <w:szCs w:val="28"/>
        </w:rPr>
        <w:t xml:space="preserve">7. Оформление платежных и иных документов, представляемых клиентами в Финансовый орган для санкционирования оплаты денежных обязательств, осуществляется в соответствии с требованиями </w:t>
      </w:r>
      <w:hyperlink r:id="rId15" w:history="1">
        <w:r w:rsidRPr="00E36AF4">
          <w:rPr>
            <w:rStyle w:val="af"/>
            <w:szCs w:val="28"/>
          </w:rPr>
          <w:t>БК</w:t>
        </w:r>
      </w:hyperlink>
      <w:r w:rsidRPr="00E36AF4">
        <w:rPr>
          <w:rFonts w:ascii="Times New Roman" w:hAnsi="Times New Roman" w:cs="Times New Roman"/>
          <w:sz w:val="28"/>
          <w:szCs w:val="28"/>
        </w:rPr>
        <w:t xml:space="preserve"> РФ, нормативных правовых актов Министерства финансов Российской Федерации, Центрального Банка Российской Федерации, Федерального казначейства, администрации  сельского поселения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E36AF4" w:rsidRPr="00E36AF4" w:rsidRDefault="00E36AF4" w:rsidP="00E36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AF4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E36AF4">
        <w:rPr>
          <w:rFonts w:ascii="Times New Roman" w:hAnsi="Times New Roman" w:cs="Times New Roman"/>
          <w:sz w:val="28"/>
          <w:szCs w:val="28"/>
        </w:rPr>
        <w:t>Информационный обмен между клиентами и Финансовым органом при представлении платежных и иных документов, необходимых для санкционирования их оплаты, осуществляется в электронной форме с применением средств электронной подписи в соответствии с законодательством Российской Федерации и Республики Башкортостан на основании Договора (соглашения) об обмене электронными документами, и требованиями, установленными законодательством Российской Федерации и Республики Башкортостан.</w:t>
      </w:r>
      <w:proofErr w:type="gramEnd"/>
    </w:p>
    <w:p w:rsidR="00E36AF4" w:rsidRPr="00E36AF4" w:rsidRDefault="00E36AF4" w:rsidP="00E36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AF4">
        <w:rPr>
          <w:rFonts w:ascii="Times New Roman" w:hAnsi="Times New Roman" w:cs="Times New Roman"/>
          <w:sz w:val="28"/>
          <w:szCs w:val="28"/>
        </w:rPr>
        <w:t>Если у клиента или Финансового органа отсутствует техническая возможность информационного обмена в электронной форме, обмен информацией между ними осуществляется с применением документооборота на бумажных носителях с одновременным представлением документов на машинном носителе.</w:t>
      </w:r>
    </w:p>
    <w:p w:rsidR="00E36AF4" w:rsidRPr="00E36AF4" w:rsidRDefault="00E36AF4" w:rsidP="00E36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6AF4" w:rsidRPr="00E36AF4" w:rsidRDefault="00E36AF4" w:rsidP="00E36AF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36AF4">
        <w:rPr>
          <w:rFonts w:ascii="Times New Roman" w:hAnsi="Times New Roman" w:cs="Times New Roman"/>
          <w:b/>
          <w:sz w:val="28"/>
          <w:szCs w:val="28"/>
        </w:rPr>
        <w:t xml:space="preserve">IV.  Санкционирование оплаты денежных обязательств </w:t>
      </w:r>
    </w:p>
    <w:p w:rsidR="00E36AF4" w:rsidRPr="00E36AF4" w:rsidRDefault="00E36AF4" w:rsidP="00E36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6AF4" w:rsidRPr="00E36AF4" w:rsidRDefault="00E36AF4" w:rsidP="00E36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AF4">
        <w:rPr>
          <w:rFonts w:ascii="Times New Roman" w:hAnsi="Times New Roman" w:cs="Times New Roman"/>
          <w:sz w:val="28"/>
          <w:szCs w:val="28"/>
        </w:rPr>
        <w:t>9. Для оплаты денежных обязатель</w:t>
      </w:r>
      <w:proofErr w:type="gramStart"/>
      <w:r w:rsidRPr="00E36AF4">
        <w:rPr>
          <w:rFonts w:ascii="Times New Roman" w:hAnsi="Times New Roman" w:cs="Times New Roman"/>
          <w:sz w:val="28"/>
          <w:szCs w:val="28"/>
        </w:rPr>
        <w:t>ств кл</w:t>
      </w:r>
      <w:proofErr w:type="gramEnd"/>
      <w:r w:rsidRPr="00E36AF4">
        <w:rPr>
          <w:rFonts w:ascii="Times New Roman" w:hAnsi="Times New Roman" w:cs="Times New Roman"/>
          <w:sz w:val="28"/>
          <w:szCs w:val="28"/>
        </w:rPr>
        <w:t xml:space="preserve">иенты представляют в </w:t>
      </w:r>
      <w:r w:rsidRPr="00E36AF4">
        <w:rPr>
          <w:rFonts w:ascii="Times New Roman" w:hAnsi="Times New Roman" w:cs="Times New Roman"/>
          <w:sz w:val="28"/>
          <w:szCs w:val="28"/>
        </w:rPr>
        <w:lastRenderedPageBreak/>
        <w:t>Финансовый орган по установленной форме Заявку на кассовый расход.</w:t>
      </w:r>
    </w:p>
    <w:p w:rsidR="00E36AF4" w:rsidRPr="00E36AF4" w:rsidRDefault="00E36AF4" w:rsidP="00E36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AF4">
        <w:rPr>
          <w:rFonts w:ascii="Times New Roman" w:hAnsi="Times New Roman" w:cs="Times New Roman"/>
          <w:sz w:val="28"/>
          <w:szCs w:val="28"/>
        </w:rPr>
        <w:t xml:space="preserve">Финансовый орган  принимает Заявку на кассовый расход к исполнению или отказывает в принятии к исполнению после проведения проверки Заявки на кассовый расход и документов, необходимых для оплаты денежных обязательств клиентов в соответствии с требованиями, установленными </w:t>
      </w:r>
      <w:hyperlink r:id="rId16" w:history="1">
        <w:r w:rsidRPr="00E36AF4">
          <w:rPr>
            <w:rStyle w:val="af"/>
            <w:szCs w:val="28"/>
          </w:rPr>
          <w:t>Порядком</w:t>
        </w:r>
      </w:hyperlink>
      <w:r w:rsidRPr="00E36AF4">
        <w:rPr>
          <w:rFonts w:ascii="Times New Roman" w:hAnsi="Times New Roman" w:cs="Times New Roman"/>
          <w:sz w:val="28"/>
          <w:szCs w:val="28"/>
        </w:rPr>
        <w:t xml:space="preserve"> санкционирования оплаты денежных обязательств получателей средств бюджета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и администраторов источников финансирования дефицита бюджета сельского</w:t>
      </w:r>
      <w:proofErr w:type="gramEnd"/>
      <w:r w:rsidRPr="00E36AF4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(далее - Порядок санкционирования).</w:t>
      </w:r>
    </w:p>
    <w:p w:rsidR="00E36AF4" w:rsidRPr="00E36AF4" w:rsidRDefault="00E36AF4" w:rsidP="00E36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AF4">
        <w:rPr>
          <w:rFonts w:ascii="Times New Roman" w:hAnsi="Times New Roman" w:cs="Times New Roman"/>
          <w:sz w:val="28"/>
          <w:szCs w:val="28"/>
        </w:rPr>
        <w:t>Санкционирование оплаты денежных обязательств осуществляется в форме совершения разрешительной надписи (акцепта) после проверки наличия документов, предусмотренных Порядком санкционирования.</w:t>
      </w:r>
    </w:p>
    <w:p w:rsidR="00E36AF4" w:rsidRPr="00E36AF4" w:rsidRDefault="00E36AF4" w:rsidP="00E36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AF4">
        <w:rPr>
          <w:rFonts w:ascii="Times New Roman" w:hAnsi="Times New Roman" w:cs="Times New Roman"/>
          <w:sz w:val="28"/>
          <w:szCs w:val="28"/>
        </w:rPr>
        <w:t>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муниципальных нужд, и сведений о принятом на учет бюджетном обязательстве по муниципальному контракту условиям данного муниципального контракта.</w:t>
      </w:r>
      <w:proofErr w:type="gramEnd"/>
    </w:p>
    <w:p w:rsidR="00E36AF4" w:rsidRPr="00E36AF4" w:rsidRDefault="00E36AF4" w:rsidP="00E36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AF4">
        <w:rPr>
          <w:rFonts w:ascii="Times New Roman" w:hAnsi="Times New Roman" w:cs="Times New Roman"/>
          <w:sz w:val="28"/>
          <w:szCs w:val="28"/>
        </w:rPr>
        <w:t xml:space="preserve">Оплата денежных обязательств (за исключением денежных обязательств по публичным нормативным обязательствам) осуществляется в </w:t>
      </w:r>
      <w:proofErr w:type="gramStart"/>
      <w:r w:rsidRPr="00E36AF4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E36AF4">
        <w:rPr>
          <w:rFonts w:ascii="Times New Roman" w:hAnsi="Times New Roman" w:cs="Times New Roman"/>
          <w:sz w:val="28"/>
          <w:szCs w:val="28"/>
        </w:rPr>
        <w:t xml:space="preserve"> доведенных до получателя лимитов бюджетных обязательств и предельных объемов финансирования.</w:t>
      </w:r>
    </w:p>
    <w:p w:rsidR="00E36AF4" w:rsidRPr="00E36AF4" w:rsidRDefault="00E36AF4" w:rsidP="00E36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AF4">
        <w:rPr>
          <w:rFonts w:ascii="Times New Roman" w:hAnsi="Times New Roman" w:cs="Times New Roman"/>
          <w:sz w:val="28"/>
          <w:szCs w:val="28"/>
        </w:rPr>
        <w:t xml:space="preserve">Оплата денежных обязательств по публичным нормативным обязательствам может осуществляться в </w:t>
      </w:r>
      <w:proofErr w:type="gramStart"/>
      <w:r w:rsidRPr="00E36AF4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E36AF4">
        <w:rPr>
          <w:rFonts w:ascii="Times New Roman" w:hAnsi="Times New Roman" w:cs="Times New Roman"/>
          <w:sz w:val="28"/>
          <w:szCs w:val="28"/>
        </w:rPr>
        <w:t xml:space="preserve"> доведенных до получателя бюджетных ассигнований и предельных объемов финансирования.</w:t>
      </w:r>
    </w:p>
    <w:p w:rsidR="00E36AF4" w:rsidRPr="00E36AF4" w:rsidRDefault="00E36AF4" w:rsidP="00E36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AF4">
        <w:rPr>
          <w:rFonts w:ascii="Times New Roman" w:hAnsi="Times New Roman" w:cs="Times New Roman"/>
          <w:sz w:val="28"/>
          <w:szCs w:val="28"/>
        </w:rPr>
        <w:t xml:space="preserve">Оплата денежных обязательств по выплатам по источникам финансирования дефицита бюджета осуществляется в </w:t>
      </w:r>
      <w:proofErr w:type="gramStart"/>
      <w:r w:rsidRPr="00E36AF4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E36AF4">
        <w:rPr>
          <w:rFonts w:ascii="Times New Roman" w:hAnsi="Times New Roman" w:cs="Times New Roman"/>
          <w:sz w:val="28"/>
          <w:szCs w:val="28"/>
        </w:rPr>
        <w:t xml:space="preserve"> доведенных до администратора бюджетных ассигнований и предельных объемов финансирования.</w:t>
      </w:r>
    </w:p>
    <w:p w:rsidR="00E36AF4" w:rsidRPr="00E36AF4" w:rsidRDefault="00E36AF4" w:rsidP="00E36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6AF4" w:rsidRPr="00E36AF4" w:rsidRDefault="00E36AF4" w:rsidP="00E36AF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36AF4">
        <w:rPr>
          <w:rFonts w:ascii="Times New Roman" w:hAnsi="Times New Roman" w:cs="Times New Roman"/>
          <w:b/>
          <w:sz w:val="28"/>
          <w:szCs w:val="28"/>
        </w:rPr>
        <w:t>V. Подтверждение исполнения денежных обязатель</w:t>
      </w:r>
      <w:proofErr w:type="gramStart"/>
      <w:r w:rsidRPr="00E36AF4">
        <w:rPr>
          <w:rFonts w:ascii="Times New Roman" w:hAnsi="Times New Roman" w:cs="Times New Roman"/>
          <w:b/>
          <w:sz w:val="28"/>
          <w:szCs w:val="28"/>
        </w:rPr>
        <w:t>ств кл</w:t>
      </w:r>
      <w:proofErr w:type="gramEnd"/>
      <w:r w:rsidRPr="00E36AF4">
        <w:rPr>
          <w:rFonts w:ascii="Times New Roman" w:hAnsi="Times New Roman" w:cs="Times New Roman"/>
          <w:b/>
          <w:sz w:val="28"/>
          <w:szCs w:val="28"/>
        </w:rPr>
        <w:t xml:space="preserve">иентов, подлежащих оплате за счет средств бюджета сельского поселения </w:t>
      </w:r>
      <w:proofErr w:type="spellStart"/>
      <w:r w:rsidRPr="00E36AF4">
        <w:rPr>
          <w:rFonts w:ascii="Times New Roman" w:hAnsi="Times New Roman" w:cs="Times New Roman"/>
          <w:b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6AF4">
        <w:rPr>
          <w:rFonts w:ascii="Times New Roman" w:hAnsi="Times New Roman" w:cs="Times New Roman"/>
          <w:b/>
          <w:sz w:val="28"/>
          <w:szCs w:val="28"/>
        </w:rPr>
        <w:t xml:space="preserve">сельсовет  муниципального района </w:t>
      </w:r>
    </w:p>
    <w:p w:rsidR="00E36AF4" w:rsidRPr="00E36AF4" w:rsidRDefault="00E36AF4" w:rsidP="00E36AF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6AF4">
        <w:rPr>
          <w:rFonts w:ascii="Times New Roman" w:hAnsi="Times New Roman" w:cs="Times New Roman"/>
          <w:b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6AF4">
        <w:rPr>
          <w:rFonts w:ascii="Times New Roman" w:hAnsi="Times New Roman" w:cs="Times New Roman"/>
          <w:b/>
          <w:sz w:val="28"/>
          <w:szCs w:val="28"/>
        </w:rPr>
        <w:t xml:space="preserve">район  Республики Башкортостан </w:t>
      </w:r>
    </w:p>
    <w:p w:rsidR="00E36AF4" w:rsidRPr="00E36AF4" w:rsidRDefault="00E36AF4" w:rsidP="00E36AF4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</w:p>
    <w:p w:rsidR="00E36AF4" w:rsidRPr="00E36AF4" w:rsidRDefault="00E36AF4" w:rsidP="00E36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AF4">
        <w:rPr>
          <w:rFonts w:ascii="Times New Roman" w:hAnsi="Times New Roman" w:cs="Times New Roman"/>
          <w:sz w:val="28"/>
          <w:szCs w:val="28"/>
        </w:rPr>
        <w:t>10. Подтверждение исполнения денежных обязательств осуществляется Финансовым органом путем выдачи клиенту выписки из его лицевого счета с приложенными к ней платежными документами с отметкой Финансового органа, подтверждающей списание денежных сре</w:t>
      </w:r>
      <w:proofErr w:type="gramStart"/>
      <w:r w:rsidRPr="00E36AF4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E36AF4">
        <w:rPr>
          <w:rFonts w:ascii="Times New Roman" w:hAnsi="Times New Roman" w:cs="Times New Roman"/>
          <w:sz w:val="28"/>
          <w:szCs w:val="28"/>
        </w:rPr>
        <w:t>ользу физических или юридических лиц, бюджетов бюджетной системы Российской Федерации.</w:t>
      </w:r>
    </w:p>
    <w:p w:rsidR="00E36AF4" w:rsidRDefault="00E36AF4" w:rsidP="00E36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AF4">
        <w:rPr>
          <w:rFonts w:ascii="Times New Roman" w:hAnsi="Times New Roman" w:cs="Times New Roman"/>
          <w:sz w:val="28"/>
          <w:szCs w:val="28"/>
        </w:rPr>
        <w:lastRenderedPageBreak/>
        <w:t xml:space="preserve">11. Оформление и выдача клиентам выписок из их лицевых счетов осуществляются Финансовым органом в соответствии с установленным </w:t>
      </w:r>
      <w:hyperlink r:id="rId17" w:history="1">
        <w:r w:rsidRPr="00E36AF4">
          <w:rPr>
            <w:rStyle w:val="af"/>
            <w:szCs w:val="28"/>
          </w:rPr>
          <w:t>Порядком</w:t>
        </w:r>
      </w:hyperlink>
      <w:r w:rsidRPr="00E36AF4">
        <w:rPr>
          <w:rFonts w:ascii="Times New Roman" w:hAnsi="Times New Roman" w:cs="Times New Roman"/>
          <w:sz w:val="28"/>
          <w:szCs w:val="28"/>
        </w:rPr>
        <w:t xml:space="preserve"> открытия и ведения лицевых счетов в Финансовом органе администрации сельского поселения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Pr="00E36AF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E36AF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E36AF4" w:rsidRDefault="00E36AF4" w:rsidP="00E36AF4">
      <w:pPr>
        <w:pStyle w:val="ConsPlusTitle"/>
        <w:jc w:val="center"/>
        <w:rPr>
          <w:rFonts w:ascii="Calibri" w:hAnsi="Calibri" w:cs="Calibri"/>
          <w:sz w:val="22"/>
        </w:rPr>
      </w:pPr>
    </w:p>
    <w:p w:rsidR="000C677D" w:rsidRPr="00093687" w:rsidRDefault="000C677D" w:rsidP="00E36AF4">
      <w:pPr>
        <w:pStyle w:val="ConsPlusTitle"/>
        <w:jc w:val="center"/>
        <w:rPr>
          <w:sz w:val="28"/>
          <w:szCs w:val="28"/>
        </w:rPr>
      </w:pPr>
    </w:p>
    <w:sectPr w:rsidR="000C677D" w:rsidRPr="00093687" w:rsidSect="00D20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B840166"/>
    <w:lvl w:ilvl="0">
      <w:numFmt w:val="bullet"/>
      <w:lvlText w:val="*"/>
      <w:lvlJc w:val="left"/>
    </w:lvl>
  </w:abstractNum>
  <w:abstractNum w:abstractNumId="1">
    <w:nsid w:val="012C1B7C"/>
    <w:multiLevelType w:val="singleLevel"/>
    <w:tmpl w:val="4C361146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3C37CED"/>
    <w:multiLevelType w:val="hybridMultilevel"/>
    <w:tmpl w:val="090C705C"/>
    <w:lvl w:ilvl="0" w:tplc="9BB87AA2">
      <w:start w:val="1"/>
      <w:numFmt w:val="decimal"/>
      <w:lvlText w:val="%1."/>
      <w:lvlJc w:val="left"/>
      <w:pPr>
        <w:ind w:left="1612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9127B1"/>
    <w:multiLevelType w:val="hybridMultilevel"/>
    <w:tmpl w:val="5F4C4C9A"/>
    <w:lvl w:ilvl="0" w:tplc="70026828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401AEF"/>
    <w:multiLevelType w:val="hybridMultilevel"/>
    <w:tmpl w:val="8FD8DA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416BDB"/>
    <w:multiLevelType w:val="multilevel"/>
    <w:tmpl w:val="F9F00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24F1583B"/>
    <w:multiLevelType w:val="hybridMultilevel"/>
    <w:tmpl w:val="C91CD6AE"/>
    <w:lvl w:ilvl="0" w:tplc="EFF2A5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FDE036F"/>
    <w:multiLevelType w:val="hybridMultilevel"/>
    <w:tmpl w:val="5C443396"/>
    <w:lvl w:ilvl="0" w:tplc="98CA0E50">
      <w:start w:val="1"/>
      <w:numFmt w:val="decimal"/>
      <w:lvlText w:val="%1."/>
      <w:lvlJc w:val="left"/>
      <w:pPr>
        <w:ind w:left="1439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540FDC"/>
    <w:multiLevelType w:val="hybridMultilevel"/>
    <w:tmpl w:val="189A560A"/>
    <w:lvl w:ilvl="0" w:tplc="EBD6F77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5257D57"/>
    <w:multiLevelType w:val="hybridMultilevel"/>
    <w:tmpl w:val="9B106244"/>
    <w:lvl w:ilvl="0" w:tplc="39F496E0">
      <w:start w:val="1"/>
      <w:numFmt w:val="decimal"/>
      <w:lvlText w:val="%1."/>
      <w:lvlJc w:val="left"/>
      <w:pPr>
        <w:ind w:left="134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>
    <w:nsid w:val="394E26DE"/>
    <w:multiLevelType w:val="hybridMultilevel"/>
    <w:tmpl w:val="2990011C"/>
    <w:lvl w:ilvl="0" w:tplc="F9C834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4F93DF6"/>
    <w:multiLevelType w:val="hybridMultilevel"/>
    <w:tmpl w:val="A4BC2BF8"/>
    <w:lvl w:ilvl="0" w:tplc="CCFED93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D94C8A"/>
    <w:multiLevelType w:val="multilevel"/>
    <w:tmpl w:val="86783E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4" w:hanging="76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23" w:hanging="76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sz w:val="28"/>
      </w:rPr>
    </w:lvl>
  </w:abstractNum>
  <w:abstractNum w:abstractNumId="18">
    <w:nsid w:val="51864067"/>
    <w:multiLevelType w:val="hybridMultilevel"/>
    <w:tmpl w:val="52064918"/>
    <w:lvl w:ilvl="0" w:tplc="139A4AF0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>
    <w:nsid w:val="55444E8E"/>
    <w:multiLevelType w:val="multilevel"/>
    <w:tmpl w:val="4E3E02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3">
    <w:nsid w:val="752F65E0"/>
    <w:multiLevelType w:val="singleLevel"/>
    <w:tmpl w:val="D6DAE0C8"/>
    <w:lvl w:ilvl="0">
      <w:start w:val="5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4">
    <w:nsid w:val="75B86CA8"/>
    <w:multiLevelType w:val="singleLevel"/>
    <w:tmpl w:val="4986F0D4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5">
    <w:nsid w:val="76E91ADB"/>
    <w:multiLevelType w:val="hybridMultilevel"/>
    <w:tmpl w:val="8F08A39C"/>
    <w:lvl w:ilvl="0" w:tplc="F61C2D92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4"/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3"/>
  </w:num>
  <w:num w:numId="9">
    <w:abstractNumId w:val="24"/>
  </w:num>
  <w:num w:numId="10">
    <w:abstractNumId w:val="3"/>
  </w:num>
  <w:num w:numId="11">
    <w:abstractNumId w:val="25"/>
  </w:num>
  <w:num w:numId="12">
    <w:abstractNumId w:val="19"/>
  </w:num>
  <w:num w:numId="13">
    <w:abstractNumId w:val="11"/>
  </w:num>
  <w:num w:numId="14">
    <w:abstractNumId w:val="18"/>
  </w:num>
  <w:num w:numId="15">
    <w:abstractNumId w:val="17"/>
  </w:num>
  <w:num w:numId="16">
    <w:abstractNumId w:val="13"/>
  </w:num>
  <w:num w:numId="17">
    <w:abstractNumId w:val="8"/>
  </w:num>
  <w:num w:numId="18">
    <w:abstractNumId w:val="22"/>
  </w:num>
  <w:num w:numId="19">
    <w:abstractNumId w:val="2"/>
  </w:num>
  <w:num w:numId="20">
    <w:abstractNumId w:val="15"/>
  </w:num>
  <w:num w:numId="21">
    <w:abstractNumId w:val="4"/>
  </w:num>
  <w:num w:numId="22">
    <w:abstractNumId w:val="16"/>
  </w:num>
  <w:num w:numId="23">
    <w:abstractNumId w:val="9"/>
  </w:num>
  <w:num w:numId="24">
    <w:abstractNumId w:val="20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D44"/>
    <w:rsid w:val="000159C6"/>
    <w:rsid w:val="00045909"/>
    <w:rsid w:val="000815D1"/>
    <w:rsid w:val="00093687"/>
    <w:rsid w:val="000C677D"/>
    <w:rsid w:val="0012390C"/>
    <w:rsid w:val="00124585"/>
    <w:rsid w:val="00133DDC"/>
    <w:rsid w:val="00151CD0"/>
    <w:rsid w:val="001716A7"/>
    <w:rsid w:val="001D0153"/>
    <w:rsid w:val="002203EA"/>
    <w:rsid w:val="002A75AA"/>
    <w:rsid w:val="00301A1D"/>
    <w:rsid w:val="00416620"/>
    <w:rsid w:val="00483870"/>
    <w:rsid w:val="00530454"/>
    <w:rsid w:val="005B1D44"/>
    <w:rsid w:val="00612BC3"/>
    <w:rsid w:val="00646BB3"/>
    <w:rsid w:val="00664285"/>
    <w:rsid w:val="00691080"/>
    <w:rsid w:val="006912D0"/>
    <w:rsid w:val="0072217F"/>
    <w:rsid w:val="00737827"/>
    <w:rsid w:val="008070CC"/>
    <w:rsid w:val="0085271B"/>
    <w:rsid w:val="00886829"/>
    <w:rsid w:val="00886CA5"/>
    <w:rsid w:val="008B1935"/>
    <w:rsid w:val="008D01B1"/>
    <w:rsid w:val="008F261E"/>
    <w:rsid w:val="009136BD"/>
    <w:rsid w:val="0091411D"/>
    <w:rsid w:val="00926E76"/>
    <w:rsid w:val="0095002A"/>
    <w:rsid w:val="00954FAB"/>
    <w:rsid w:val="009C3218"/>
    <w:rsid w:val="00A20DF9"/>
    <w:rsid w:val="00A3183B"/>
    <w:rsid w:val="00A6463D"/>
    <w:rsid w:val="00A941DA"/>
    <w:rsid w:val="00AC0004"/>
    <w:rsid w:val="00B65623"/>
    <w:rsid w:val="00BB4E55"/>
    <w:rsid w:val="00BD3BF4"/>
    <w:rsid w:val="00C65C2D"/>
    <w:rsid w:val="00CC5A26"/>
    <w:rsid w:val="00D202F3"/>
    <w:rsid w:val="00D65F16"/>
    <w:rsid w:val="00D938BF"/>
    <w:rsid w:val="00E3196F"/>
    <w:rsid w:val="00E36AF4"/>
    <w:rsid w:val="00EB1682"/>
    <w:rsid w:val="00EF1E84"/>
    <w:rsid w:val="00F33FB3"/>
    <w:rsid w:val="00F774D3"/>
    <w:rsid w:val="00FD7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03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D01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B1D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926E76"/>
    <w:pPr>
      <w:widowControl w:val="0"/>
      <w:snapToGrid w:val="0"/>
      <w:spacing w:after="0" w:line="300" w:lineRule="auto"/>
      <w:ind w:firstLine="8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D93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938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C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5623"/>
  </w:style>
  <w:style w:type="paragraph" w:styleId="a6">
    <w:name w:val="List Paragraph"/>
    <w:basedOn w:val="a"/>
    <w:uiPriority w:val="34"/>
    <w:qFormat/>
    <w:rsid w:val="00A3183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8D01B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7">
    <w:name w:val="Body Text"/>
    <w:basedOn w:val="a"/>
    <w:link w:val="a8"/>
    <w:rsid w:val="008D01B1"/>
    <w:pPr>
      <w:spacing w:after="120"/>
    </w:pPr>
  </w:style>
  <w:style w:type="character" w:customStyle="1" w:styleId="a8">
    <w:name w:val="Основной текст Знак"/>
    <w:basedOn w:val="a0"/>
    <w:link w:val="a7"/>
    <w:rsid w:val="008D01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icode1">
    <w:name w:val="unicode1"/>
    <w:basedOn w:val="a0"/>
    <w:rsid w:val="000159C6"/>
  </w:style>
  <w:style w:type="character" w:customStyle="1" w:styleId="10">
    <w:name w:val="Заголовок 1 Знак"/>
    <w:basedOn w:val="a0"/>
    <w:link w:val="1"/>
    <w:uiPriority w:val="9"/>
    <w:rsid w:val="002203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2203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203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ighlighthighlightactive">
    <w:name w:val="highlight highlight_active"/>
    <w:basedOn w:val="a0"/>
    <w:rsid w:val="002A75AA"/>
  </w:style>
  <w:style w:type="character" w:customStyle="1" w:styleId="ConsPlusNormal0">
    <w:name w:val="ConsPlusNormal Знак"/>
    <w:link w:val="ConsPlusNormal"/>
    <w:locked/>
    <w:rsid w:val="002A75A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Знак"/>
    <w:basedOn w:val="a"/>
    <w:autoRedefine/>
    <w:rsid w:val="002A75AA"/>
    <w:pPr>
      <w:spacing w:after="160"/>
    </w:pPr>
    <w:rPr>
      <w:sz w:val="28"/>
      <w:szCs w:val="20"/>
      <w:lang w:val="en-US" w:eastAsia="en-US"/>
    </w:rPr>
  </w:style>
  <w:style w:type="character" w:styleId="aa">
    <w:name w:val="Emphasis"/>
    <w:qFormat/>
    <w:rsid w:val="002A75AA"/>
    <w:rPr>
      <w:i/>
      <w:iCs/>
    </w:rPr>
  </w:style>
  <w:style w:type="paragraph" w:customStyle="1" w:styleId="12">
    <w:name w:val="Стиль1"/>
    <w:basedOn w:val="ab"/>
    <w:rsid w:val="002A75AA"/>
    <w:pPr>
      <w:autoSpaceDE w:val="0"/>
      <w:autoSpaceDN w:val="0"/>
      <w:spacing w:after="0"/>
      <w:ind w:left="0" w:firstLine="720"/>
      <w:jc w:val="both"/>
    </w:pPr>
    <w:rPr>
      <w:color w:val="auto"/>
      <w:sz w:val="20"/>
      <w:szCs w:val="20"/>
    </w:rPr>
  </w:style>
  <w:style w:type="paragraph" w:styleId="ab">
    <w:name w:val="Body Text Indent"/>
    <w:basedOn w:val="a"/>
    <w:link w:val="ac"/>
    <w:rsid w:val="002A75AA"/>
    <w:pPr>
      <w:spacing w:after="120"/>
      <w:ind w:left="283"/>
    </w:pPr>
    <w:rPr>
      <w:color w:val="000000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rsid w:val="002A75AA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">
    <w:name w:val="Body Text Indent 3"/>
    <w:basedOn w:val="a"/>
    <w:link w:val="30"/>
    <w:rsid w:val="002A75AA"/>
    <w:pPr>
      <w:spacing w:after="120"/>
      <w:ind w:left="283"/>
    </w:pPr>
    <w:rPr>
      <w:color w:val="00000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A75AA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2A75A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2A75AA"/>
    <w:rPr>
      <w:rFonts w:ascii="Calibri" w:eastAsia="Calibri" w:hAnsi="Calibri" w:cs="Times New Roman"/>
    </w:rPr>
  </w:style>
  <w:style w:type="character" w:styleId="af">
    <w:name w:val="Hyperlink"/>
    <w:uiPriority w:val="99"/>
    <w:unhideWhenUsed/>
    <w:rsid w:val="002A75AA"/>
    <w:rPr>
      <w:color w:val="0563C1"/>
      <w:u w:val="single"/>
    </w:rPr>
  </w:style>
  <w:style w:type="character" w:styleId="af0">
    <w:name w:val="FollowedHyperlink"/>
    <w:uiPriority w:val="99"/>
    <w:unhideWhenUsed/>
    <w:rsid w:val="002A75AA"/>
    <w:rPr>
      <w:color w:val="954F72"/>
      <w:u w:val="single"/>
    </w:rPr>
  </w:style>
  <w:style w:type="paragraph" w:styleId="af1">
    <w:name w:val="Normal (Web)"/>
    <w:basedOn w:val="a"/>
    <w:uiPriority w:val="99"/>
    <w:unhideWhenUsed/>
    <w:rsid w:val="002A75AA"/>
    <w:pPr>
      <w:spacing w:before="100" w:beforeAutospacing="1" w:after="100" w:afterAutospacing="1"/>
    </w:pPr>
  </w:style>
  <w:style w:type="paragraph" w:styleId="af2">
    <w:name w:val="footer"/>
    <w:basedOn w:val="a"/>
    <w:link w:val="af3"/>
    <w:uiPriority w:val="99"/>
    <w:unhideWhenUsed/>
    <w:rsid w:val="002A75A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2A75AA"/>
    <w:rPr>
      <w:rFonts w:ascii="Calibri" w:eastAsia="Calibri" w:hAnsi="Calibri" w:cs="Times New Roman"/>
    </w:rPr>
  </w:style>
  <w:style w:type="character" w:styleId="af4">
    <w:name w:val="annotation reference"/>
    <w:uiPriority w:val="99"/>
    <w:unhideWhenUsed/>
    <w:rsid w:val="002A75AA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2A75AA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rsid w:val="002A75AA"/>
    <w:rPr>
      <w:rFonts w:ascii="Calibri" w:eastAsia="Calibri" w:hAnsi="Calibri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unhideWhenUsed/>
    <w:rsid w:val="002A75A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2A75AA"/>
    <w:rPr>
      <w:b/>
      <w:bCs/>
    </w:rPr>
  </w:style>
  <w:style w:type="paragraph" w:styleId="af9">
    <w:name w:val="footnote text"/>
    <w:basedOn w:val="a"/>
    <w:link w:val="afa"/>
    <w:uiPriority w:val="99"/>
    <w:rsid w:val="002A75AA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2A75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2A75AA"/>
    <w:rPr>
      <w:vertAlign w:val="superscript"/>
    </w:rPr>
  </w:style>
  <w:style w:type="paragraph" w:customStyle="1" w:styleId="formattext">
    <w:name w:val="formattext"/>
    <w:basedOn w:val="a"/>
    <w:rsid w:val="002A75AA"/>
    <w:pPr>
      <w:spacing w:before="100" w:beforeAutospacing="1" w:after="100" w:afterAutospacing="1"/>
    </w:pPr>
  </w:style>
  <w:style w:type="paragraph" w:customStyle="1" w:styleId="Default">
    <w:name w:val="Default"/>
    <w:rsid w:val="002A75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c">
    <w:name w:val="line number"/>
    <w:uiPriority w:val="99"/>
    <w:unhideWhenUsed/>
    <w:rsid w:val="002A75AA"/>
  </w:style>
  <w:style w:type="paragraph" w:styleId="HTML">
    <w:name w:val="HTML Preformatted"/>
    <w:basedOn w:val="a"/>
    <w:link w:val="HTML0"/>
    <w:uiPriority w:val="99"/>
    <w:unhideWhenUsed/>
    <w:rsid w:val="002A75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A75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rgu-content-accordeon">
    <w:name w:val="frgu-content-accordeon"/>
    <w:rsid w:val="002A75AA"/>
  </w:style>
  <w:style w:type="paragraph" w:customStyle="1" w:styleId="8">
    <w:name w:val="Стиль8"/>
    <w:basedOn w:val="a"/>
    <w:rsid w:val="002A75AA"/>
    <w:rPr>
      <w:rFonts w:eastAsia="Calibri"/>
      <w:noProof/>
      <w:sz w:val="28"/>
      <w:szCs w:val="28"/>
    </w:rPr>
  </w:style>
  <w:style w:type="character" w:customStyle="1" w:styleId="afd">
    <w:name w:val="_Текст+абзац Знак"/>
    <w:link w:val="afe"/>
    <w:rsid w:val="002A75AA"/>
    <w:rPr>
      <w:spacing w:val="-2"/>
      <w:sz w:val="28"/>
    </w:rPr>
  </w:style>
  <w:style w:type="paragraph" w:customStyle="1" w:styleId="afe">
    <w:name w:val="_Текст+абзац"/>
    <w:link w:val="afd"/>
    <w:rsid w:val="002A75AA"/>
    <w:pPr>
      <w:spacing w:after="0" w:line="360" w:lineRule="auto"/>
      <w:ind w:firstLine="567"/>
      <w:jc w:val="both"/>
    </w:pPr>
    <w:rPr>
      <w:spacing w:val="-2"/>
      <w:sz w:val="28"/>
    </w:rPr>
  </w:style>
  <w:style w:type="table" w:styleId="aff">
    <w:name w:val="Table Grid"/>
    <w:basedOn w:val="a1"/>
    <w:uiPriority w:val="59"/>
    <w:rsid w:val="002A75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D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926E76"/>
    <w:pPr>
      <w:widowControl w:val="0"/>
      <w:snapToGrid w:val="0"/>
      <w:spacing w:after="0" w:line="300" w:lineRule="auto"/>
      <w:ind w:firstLine="8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3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8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C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5623"/>
  </w:style>
  <w:style w:type="paragraph" w:styleId="a6">
    <w:name w:val="List Paragraph"/>
    <w:basedOn w:val="a"/>
    <w:uiPriority w:val="34"/>
    <w:qFormat/>
    <w:rsid w:val="00A3183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2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50CD4F467082F2E12A67D910C655F267DCCF7F4314C148811C130FED15527BB13757FE8B4903B6463E15C0B8B1067F622800403221E0EFK" TargetMode="External"/><Relationship Id="rId13" Type="http://schemas.openxmlformats.org/officeDocument/2006/relationships/hyperlink" Target="consultantplus://offline/ref=3350CD4F467082F2E12A79D406AA0AFB64D490714314CB1DD44B1558B245542EF17751A8CE0C0EBC126E5192B2B8543026751340343E067F8ABBCB00E7ED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350CD4F467082F2E12A67D910C655F267DCCF7F4314C148811C130FED15527BB13757FE884004B6463E15C0B8B1067F622800403221E0EFK" TargetMode="External"/><Relationship Id="rId12" Type="http://schemas.openxmlformats.org/officeDocument/2006/relationships/hyperlink" Target="consultantplus://offline/ref=3350CD4F467082F2E12A67D910C655F267DCCF7F4314C148811C130FED15527BB13757FE8B4903B6463E15C0B8B1067F622800403221E0EFK" TargetMode="External"/><Relationship Id="rId17" Type="http://schemas.openxmlformats.org/officeDocument/2006/relationships/hyperlink" Target="consultantplus://offline/ref=3350CD4F467082F2E12A79D406AA0AFB64D490714314CB1CDF4C1558B245542EF17751A8CE0C0EBC126F5194B0B8543026751340343E067F8ABBCB00E7ED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350CD4F467082F2E12A79D406AA0AFB64D490714316C31CDB491558B245542EF17751A8CE0C0EBC126F5194B6B8543026751340343E067F8ABBCB00E7EDK" TargetMode="Externa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3350CD4F467082F2E12A67D910C655F267DCCF7F4314C148811C130FED15527BB13757FE884004B6463E15C0B8B1067F622800403221E0EF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350CD4F467082F2E12A67D910C655F267DCCF7F4314C148811C130FED15527BA3370FF18F4E1DBD1A715395B4EBEAK" TargetMode="External"/><Relationship Id="rId10" Type="http://schemas.openxmlformats.org/officeDocument/2006/relationships/hyperlink" Target="file:///C:\Users\1\Downloads\&#1054;%20&#1087;&#1086;&#1088;&#1103;&#1076;&#1082;&#1077;%20&#1080;&#1089;&#1087;%20&#1087;&#1086;%20&#1088;&#1072;&#1089;&#1093;%20&#1080;%20&#1080;&#1089;&#1090;%20&#1092;&#1080;&#1085;%20&#1076;&#1077;&#1092;.%20.do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50CD4F467082F2E12A79D406AA0AFB64D490714314CB1DD44B1558B245542EF17751A8CE0C0EBC126E5192B2B8543026751340343E067F8ABBCB00E7EDK" TargetMode="External"/><Relationship Id="rId14" Type="http://schemas.openxmlformats.org/officeDocument/2006/relationships/hyperlink" Target="consultantplus://offline/ref=3350CD4F467082F2E12A67D910C655F267DCCF7F4314C148811C130FED15527BB13757FD8D4B07B51A6405C4F1E60D63643E1E4A2C220676E9E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3077C-6414-4477-968A-9663CD4A8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1990</Words>
  <Characters>11345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Занира</dc:creator>
  <cp:lastModifiedBy>User</cp:lastModifiedBy>
  <cp:revision>43</cp:revision>
  <cp:lastPrinted>2018-12-07T11:42:00Z</cp:lastPrinted>
  <dcterms:created xsi:type="dcterms:W3CDTF">2016-09-28T09:38:00Z</dcterms:created>
  <dcterms:modified xsi:type="dcterms:W3CDTF">2019-12-30T07:13:00Z</dcterms:modified>
</cp:coreProperties>
</file>