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Spec="center" w:tblpY="94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2132EB" w:rsidRPr="008A6BAC" w14:paraId="669D748D" w14:textId="77777777" w:rsidTr="005C6628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31F8E07" w14:textId="77777777" w:rsidR="002132EB" w:rsidRPr="008A6BAC" w:rsidRDefault="002132EB" w:rsidP="005C6628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C987DA7" w14:textId="77777777" w:rsidR="002132EB" w:rsidRPr="008A6BAC" w:rsidRDefault="002132EB" w:rsidP="005C6628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01196B14" w14:textId="77777777" w:rsidR="002132EB" w:rsidRPr="008A6BAC" w:rsidRDefault="002132EB" w:rsidP="005C6628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72D9809" w14:textId="77777777" w:rsidR="002132EB" w:rsidRPr="008A6BAC" w:rsidRDefault="002132EB" w:rsidP="005C6628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 АУЫЛ СОВЕТЫ</w:t>
            </w:r>
          </w:p>
          <w:p w14:paraId="3B2E6CD5" w14:textId="77777777" w:rsidR="002132EB" w:rsidRPr="008A6BAC" w:rsidRDefault="002132EB" w:rsidP="005C6628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7F120B54" w14:textId="77777777" w:rsidR="002132EB" w:rsidRPr="008A6BAC" w:rsidRDefault="002132EB" w:rsidP="005C6628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249A18E" w14:textId="77777777" w:rsidR="002132EB" w:rsidRPr="008A6BAC" w:rsidRDefault="002132EB" w:rsidP="005C6628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C53FCD4" wp14:editId="4D17369E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43180</wp:posOffset>
                  </wp:positionV>
                  <wp:extent cx="749300" cy="920750"/>
                  <wp:effectExtent l="19050" t="0" r="0" b="0"/>
                  <wp:wrapNone/>
                  <wp:docPr id="15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DC7B129" w14:textId="77777777" w:rsidR="002132EB" w:rsidRPr="008A6BAC" w:rsidRDefault="002132EB" w:rsidP="005C6628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0E42D03" w14:textId="77777777" w:rsidR="002132EB" w:rsidRPr="008A6BAC" w:rsidRDefault="002132EB" w:rsidP="005C6628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C9FB1FF" w14:textId="77777777" w:rsidR="002132EB" w:rsidRPr="008A6BAC" w:rsidRDefault="002132EB" w:rsidP="005C6628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57C384F" w14:textId="77777777" w:rsidR="002132EB" w:rsidRPr="008A6BAC" w:rsidRDefault="002132EB" w:rsidP="005C6628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69892323" w14:textId="77777777" w:rsidR="002132EB" w:rsidRPr="008A6BAC" w:rsidRDefault="002132EB" w:rsidP="005C6628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D15D9E5" w14:textId="77777777" w:rsidR="002132EB" w:rsidRPr="008A6BAC" w:rsidRDefault="002132EB" w:rsidP="005C6628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15DE1">
              <w:rPr>
                <w:b/>
                <w:sz w:val="20"/>
                <w:szCs w:val="20"/>
                <w:lang w:val="be-BY"/>
              </w:rPr>
              <w:t xml:space="preserve">КАЗАНЧИНСКИЙ </w:t>
            </w:r>
            <w:r w:rsidRPr="008A6BAC">
              <w:rPr>
                <w:b/>
                <w:sz w:val="20"/>
                <w:szCs w:val="20"/>
                <w:lang w:val="be-BY"/>
              </w:rPr>
              <w:t xml:space="preserve"> СЕЛЬСОВЕТ</w:t>
            </w:r>
          </w:p>
          <w:p w14:paraId="5A54FA69" w14:textId="77777777" w:rsidR="002132EB" w:rsidRPr="008A6BAC" w:rsidRDefault="002132EB" w:rsidP="005C6628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9176E48" w14:textId="77777777" w:rsidR="002132EB" w:rsidRPr="008A6BAC" w:rsidRDefault="002132EB" w:rsidP="005C6628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62EE755B" w14:textId="77777777" w:rsidR="002132EB" w:rsidRPr="008A6BAC" w:rsidRDefault="002132EB" w:rsidP="005C6628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118FC8C" w14:textId="77777777" w:rsidR="002132EB" w:rsidRPr="008A6BAC" w:rsidRDefault="002132EB" w:rsidP="005C6628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7410BF73" w14:textId="77777777" w:rsidR="006F4DE9" w:rsidRDefault="006F4DE9" w:rsidP="006F4DE9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2132EB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2132EB">
        <w:rPr>
          <w:rFonts w:eastAsia="MS Mincho"/>
          <w:bCs/>
          <w:color w:val="2C2C2C"/>
          <w:spacing w:val="-2"/>
          <w:sz w:val="28"/>
          <w:szCs w:val="28"/>
          <w:lang w:val="be-BY"/>
        </w:rPr>
        <w:t>АРАР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        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    ПОСТАНОВЛЕНИЕ</w:t>
      </w:r>
    </w:p>
    <w:p w14:paraId="418DA041" w14:textId="5F82191C" w:rsidR="006F4DE9" w:rsidRPr="00DD12E2" w:rsidRDefault="006F4DE9" w:rsidP="006F4DE9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0</w:t>
      </w:r>
      <w:r w:rsidR="002132EB">
        <w:rPr>
          <w:rFonts w:eastAsia="MS Mincho"/>
          <w:bCs/>
          <w:color w:val="2C2C2C"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август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24 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йыл                        № </w:t>
      </w:r>
      <w:r w:rsidR="002132EB">
        <w:rPr>
          <w:rFonts w:eastAsia="MS Mincho"/>
          <w:bCs/>
          <w:color w:val="2C2C2C"/>
          <w:spacing w:val="-2"/>
          <w:sz w:val="28"/>
          <w:szCs w:val="28"/>
          <w:lang w:val="be-BY"/>
        </w:rPr>
        <w:t>35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0</w:t>
      </w:r>
      <w:r w:rsidR="002132EB">
        <w:rPr>
          <w:rFonts w:eastAsia="MS Mincho"/>
          <w:bCs/>
          <w:color w:val="2C2C2C"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августа 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>20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24 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>года</w:t>
      </w:r>
    </w:p>
    <w:p w14:paraId="7149B2A7" w14:textId="77777777" w:rsidR="006F4DE9" w:rsidRDefault="006F4DE9" w:rsidP="006F4DE9">
      <w:pPr>
        <w:rPr>
          <w:b/>
          <w:sz w:val="34"/>
          <w:szCs w:val="34"/>
        </w:rPr>
      </w:pPr>
    </w:p>
    <w:p w14:paraId="2962A212" w14:textId="77777777" w:rsidR="006F4DE9" w:rsidRPr="0089339A" w:rsidRDefault="006F4DE9" w:rsidP="006F4D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9339A">
        <w:rPr>
          <w:rStyle w:val="FontStyle13"/>
          <w:sz w:val="28"/>
          <w:szCs w:val="28"/>
        </w:rPr>
        <w:t xml:space="preserve">О внесении изменений в </w:t>
      </w:r>
      <w:r w:rsidRPr="0089339A">
        <w:rPr>
          <w:sz w:val="28"/>
          <w:szCs w:val="28"/>
        </w:rPr>
        <w:t xml:space="preserve">Положение о межпоселенческой комиссии по соблюдению требований к служебному поведению муниципальных служащих органов местного самоуправления сельских поселений </w:t>
      </w:r>
      <w:r w:rsidRPr="00EB17D5">
        <w:rPr>
          <w:sz w:val="28"/>
          <w:szCs w:val="28"/>
        </w:rPr>
        <w:t>Казанчинский, Кшлау-Елгинский,</w:t>
      </w:r>
      <w:r>
        <w:rPr>
          <w:sz w:val="28"/>
          <w:szCs w:val="28"/>
        </w:rPr>
        <w:t xml:space="preserve"> </w:t>
      </w:r>
      <w:r w:rsidRPr="00EB17D5">
        <w:rPr>
          <w:sz w:val="28"/>
          <w:szCs w:val="28"/>
        </w:rPr>
        <w:t>Мутабашевский,</w:t>
      </w:r>
      <w:r>
        <w:rPr>
          <w:sz w:val="28"/>
          <w:szCs w:val="28"/>
        </w:rPr>
        <w:t xml:space="preserve"> </w:t>
      </w:r>
      <w:r w:rsidRPr="00EB17D5">
        <w:rPr>
          <w:sz w:val="28"/>
          <w:szCs w:val="28"/>
        </w:rPr>
        <w:t>Петропавловский</w:t>
      </w:r>
      <w:r w:rsidRPr="00F211C6">
        <w:rPr>
          <w:sz w:val="28"/>
          <w:szCs w:val="28"/>
        </w:rPr>
        <w:t xml:space="preserve"> </w:t>
      </w:r>
      <w:r w:rsidRPr="00564620">
        <w:t xml:space="preserve"> </w:t>
      </w:r>
      <w:r w:rsidRPr="0089339A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интересов.</w:t>
      </w:r>
    </w:p>
    <w:p w14:paraId="4717C219" w14:textId="77777777" w:rsidR="006F4DE9" w:rsidRPr="00730DC8" w:rsidRDefault="006F4DE9" w:rsidP="006F4DE9">
      <w:pPr>
        <w:jc w:val="both"/>
        <w:rPr>
          <w:b/>
          <w:sz w:val="28"/>
          <w:szCs w:val="28"/>
        </w:rPr>
      </w:pPr>
    </w:p>
    <w:p w14:paraId="5D102658" w14:textId="77777777" w:rsidR="006025E6" w:rsidRPr="0057694E" w:rsidRDefault="006025E6" w:rsidP="006025E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694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г. N 131-ФЗ "Об общих принципах организации местного самоуправления в Российской Федерации", в целях приведения нормативных правовых актов в соответствие с действующим федеральным и республиканским законодательством,</w:t>
      </w:r>
      <w:r w:rsidRPr="00576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9BF75A" w14:textId="79F109A0" w:rsidR="006025E6" w:rsidRPr="0057694E" w:rsidRDefault="006025E6" w:rsidP="006025E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694E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14:paraId="2D6D1B6D" w14:textId="206ED01E" w:rsidR="006025E6" w:rsidRDefault="006025E6" w:rsidP="006025E6">
      <w:pPr>
        <w:pStyle w:val="Style5"/>
        <w:widowControl/>
        <w:numPr>
          <w:ilvl w:val="0"/>
          <w:numId w:val="1"/>
        </w:numPr>
        <w:spacing w:before="120" w:line="240" w:lineRule="auto"/>
        <w:ind w:left="0" w:firstLine="709"/>
        <w:rPr>
          <w:rStyle w:val="FontStyle13"/>
          <w:sz w:val="28"/>
          <w:szCs w:val="28"/>
        </w:rPr>
      </w:pPr>
      <w:r w:rsidRPr="006025E6">
        <w:rPr>
          <w:rStyle w:val="FontStyle13"/>
          <w:sz w:val="28"/>
          <w:szCs w:val="28"/>
        </w:rPr>
        <w:t>Внести в постановление от 18.04.2018 г. № 19 «</w:t>
      </w:r>
      <w:r w:rsidRPr="006025E6">
        <w:rPr>
          <w:rFonts w:ascii="Times New Roman" w:hAnsi="Times New Roman"/>
          <w:sz w:val="28"/>
          <w:szCs w:val="28"/>
        </w:rPr>
        <w:t xml:space="preserve">О межпоселенческой комиссии по соблюдению требований к служебному поведению муниципальных служащих органов местного самоуправления сельских поселений Казанчинский, Кшлау-Елгинский, Мутабашевский, Петропавловский   сельсоветов муниципального района Аскинский район Республики Башкортостан и урегулированию конфликта интересов»                 </w:t>
      </w:r>
      <w:r w:rsidRPr="006025E6">
        <w:rPr>
          <w:rStyle w:val="FontStyle13"/>
          <w:sz w:val="28"/>
          <w:szCs w:val="28"/>
        </w:rPr>
        <w:t>(далее - Положение) нижеследующие изменения и дополнения:</w:t>
      </w:r>
    </w:p>
    <w:p w14:paraId="22E085EB" w14:textId="16EFC0D1" w:rsidR="00756CFC" w:rsidRPr="0057694E" w:rsidRDefault="00756CFC" w:rsidP="00756CFC">
      <w:pPr>
        <w:pStyle w:val="Style5"/>
        <w:widowControl/>
        <w:spacing w:before="120" w:after="120" w:line="240" w:lineRule="auto"/>
        <w:ind w:left="709"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1.1. </w:t>
      </w:r>
      <w:r w:rsidRPr="0057694E">
        <w:rPr>
          <w:rStyle w:val="FontStyle13"/>
          <w:sz w:val="28"/>
          <w:szCs w:val="28"/>
        </w:rPr>
        <w:t xml:space="preserve">пункт </w:t>
      </w:r>
      <w:r>
        <w:rPr>
          <w:rStyle w:val="FontStyle13"/>
          <w:sz w:val="28"/>
          <w:szCs w:val="28"/>
        </w:rPr>
        <w:t>6</w:t>
      </w:r>
      <w:r w:rsidRPr="0057694E">
        <w:rPr>
          <w:rStyle w:val="FontStyle13"/>
          <w:sz w:val="28"/>
          <w:szCs w:val="28"/>
        </w:rPr>
        <w:t xml:space="preserve"> Положения изложить в следующей редакции:</w:t>
      </w:r>
    </w:p>
    <w:p w14:paraId="06C4CBED" w14:textId="5911D040" w:rsidR="00756CFC" w:rsidRPr="007171DF" w:rsidRDefault="00756CFC" w:rsidP="00756CFC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7171DF">
        <w:rPr>
          <w:sz w:val="28"/>
          <w:szCs w:val="28"/>
        </w:rPr>
        <w:t>6. В состав комиссии входят:</w:t>
      </w:r>
    </w:p>
    <w:p w14:paraId="138B4056" w14:textId="77777777" w:rsidR="00756CFC" w:rsidRPr="00756CFC" w:rsidRDefault="00756CFC" w:rsidP="00756CFC">
      <w:pPr>
        <w:ind w:firstLine="709"/>
        <w:jc w:val="both"/>
        <w:rPr>
          <w:sz w:val="28"/>
          <w:szCs w:val="28"/>
        </w:rPr>
      </w:pPr>
      <w:r w:rsidRPr="00756CFC">
        <w:rPr>
          <w:sz w:val="28"/>
          <w:szCs w:val="28"/>
        </w:rPr>
        <w:t xml:space="preserve">а) председатель комиссии - заместитель руководителя органа местного самоуправления; </w:t>
      </w:r>
    </w:p>
    <w:p w14:paraId="602FDB36" w14:textId="77777777" w:rsidR="00756CFC" w:rsidRPr="00756CFC" w:rsidRDefault="00756CFC" w:rsidP="00756CFC">
      <w:pPr>
        <w:ind w:firstLine="709"/>
        <w:jc w:val="both"/>
        <w:rPr>
          <w:sz w:val="28"/>
          <w:szCs w:val="28"/>
        </w:rPr>
      </w:pPr>
      <w:r w:rsidRPr="00756CFC">
        <w:rPr>
          <w:sz w:val="28"/>
          <w:szCs w:val="28"/>
        </w:rPr>
        <w:t xml:space="preserve">б) заместитель председателя комиссии,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самоуправления; </w:t>
      </w:r>
    </w:p>
    <w:p w14:paraId="26F99AC2" w14:textId="77777777" w:rsidR="00756CFC" w:rsidRPr="00756CFC" w:rsidRDefault="00756CFC" w:rsidP="00756CFC">
      <w:pPr>
        <w:ind w:firstLine="709"/>
        <w:jc w:val="both"/>
        <w:rPr>
          <w:sz w:val="28"/>
          <w:szCs w:val="28"/>
        </w:rPr>
      </w:pPr>
      <w:r w:rsidRPr="00756CFC">
        <w:rPr>
          <w:sz w:val="28"/>
          <w:szCs w:val="28"/>
        </w:rPr>
        <w:t xml:space="preserve">в) секретарь комиссии -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самоуправления, ответственное за работу по профилактике коррупционных и иных правонарушений; </w:t>
      </w:r>
    </w:p>
    <w:p w14:paraId="50B2CCC8" w14:textId="77777777" w:rsidR="00756CFC" w:rsidRPr="00756CFC" w:rsidRDefault="00756CFC" w:rsidP="00756CFC">
      <w:pPr>
        <w:ind w:firstLine="709"/>
        <w:jc w:val="both"/>
        <w:rPr>
          <w:sz w:val="28"/>
          <w:szCs w:val="28"/>
        </w:rPr>
      </w:pPr>
      <w:r w:rsidRPr="00756CFC">
        <w:rPr>
          <w:sz w:val="28"/>
          <w:szCs w:val="28"/>
        </w:rPr>
        <w:t xml:space="preserve">г) члены комиссии - муниципальные служащие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его руководителем; </w:t>
      </w:r>
    </w:p>
    <w:p w14:paraId="7666F95B" w14:textId="55D2EC2A" w:rsidR="00756CFC" w:rsidRPr="00756CFC" w:rsidRDefault="00756CFC" w:rsidP="00756CFC">
      <w:pPr>
        <w:ind w:firstLine="709"/>
        <w:jc w:val="both"/>
        <w:rPr>
          <w:sz w:val="28"/>
          <w:szCs w:val="28"/>
        </w:rPr>
      </w:pPr>
      <w:r w:rsidRPr="00756CFC">
        <w:rPr>
          <w:sz w:val="28"/>
          <w:szCs w:val="28"/>
        </w:rPr>
        <w:lastRenderedPageBreak/>
        <w:t>д) представитель органа Республики Башкортостан по профилактике коррупционных и иных правонарушений (по согласованию)»</w:t>
      </w:r>
    </w:p>
    <w:p w14:paraId="19D2ACC7" w14:textId="37071049" w:rsidR="006025E6" w:rsidRPr="0057694E" w:rsidRDefault="006025E6" w:rsidP="006025E6">
      <w:pPr>
        <w:pStyle w:val="Style5"/>
        <w:widowControl/>
        <w:spacing w:before="120" w:after="120" w:line="240" w:lineRule="auto"/>
        <w:ind w:left="709" w:firstLine="0"/>
        <w:rPr>
          <w:rStyle w:val="FontStyle13"/>
          <w:sz w:val="28"/>
          <w:szCs w:val="28"/>
        </w:rPr>
      </w:pPr>
      <w:r w:rsidRPr="0057694E">
        <w:rPr>
          <w:rStyle w:val="FontStyle13"/>
          <w:sz w:val="28"/>
          <w:szCs w:val="28"/>
        </w:rPr>
        <w:t>1.</w:t>
      </w:r>
      <w:r w:rsidR="00756CFC">
        <w:rPr>
          <w:rStyle w:val="FontStyle13"/>
          <w:sz w:val="28"/>
          <w:szCs w:val="28"/>
        </w:rPr>
        <w:t>2</w:t>
      </w:r>
      <w:r w:rsidRPr="0057694E">
        <w:rPr>
          <w:rStyle w:val="FontStyle13"/>
          <w:sz w:val="28"/>
          <w:szCs w:val="28"/>
        </w:rPr>
        <w:t xml:space="preserve">.  пункт </w:t>
      </w:r>
      <w:r>
        <w:rPr>
          <w:rStyle w:val="FontStyle13"/>
          <w:sz w:val="28"/>
          <w:szCs w:val="28"/>
        </w:rPr>
        <w:t>12</w:t>
      </w:r>
      <w:r w:rsidRPr="0057694E">
        <w:rPr>
          <w:rStyle w:val="FontStyle13"/>
          <w:sz w:val="28"/>
          <w:szCs w:val="28"/>
        </w:rPr>
        <w:t xml:space="preserve"> Положения изложить в следующей редакции:</w:t>
      </w:r>
    </w:p>
    <w:p w14:paraId="6F7A6690" w14:textId="77777777" w:rsidR="006025E6" w:rsidRDefault="006025E6" w:rsidP="006025E6">
      <w:pPr>
        <w:ind w:firstLine="709"/>
        <w:rPr>
          <w:sz w:val="28"/>
          <w:szCs w:val="28"/>
        </w:rPr>
      </w:pPr>
      <w:r w:rsidRPr="001D16E6">
        <w:rPr>
          <w:sz w:val="28"/>
          <w:szCs w:val="28"/>
        </w:rPr>
        <w:t>«12. Основаниями для проведения заседания комиссии являются:</w:t>
      </w:r>
    </w:p>
    <w:p w14:paraId="45BDA4FD" w14:textId="77777777" w:rsidR="006025E6" w:rsidRPr="001D16E6" w:rsidRDefault="006025E6" w:rsidP="006025E6">
      <w:pPr>
        <w:ind w:firstLine="709"/>
        <w:jc w:val="both"/>
        <w:rPr>
          <w:sz w:val="28"/>
          <w:szCs w:val="28"/>
        </w:rPr>
      </w:pPr>
      <w:r w:rsidRPr="001D16E6">
        <w:rPr>
          <w:sz w:val="28"/>
          <w:szCs w:val="28"/>
        </w:rPr>
        <w:t>а) представление руководителем органа местного самоуправления в соответствии с подпунктом "г" пункта 21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"О муниципальной службе в Республике Башкортостан" (далее - Положение о проверке достоверности и полноты сведений), материалов проверки, свидетельствующих:</w:t>
      </w:r>
    </w:p>
    <w:p w14:paraId="176F4F5C" w14:textId="0D9D9973" w:rsidR="006025E6" w:rsidRPr="001D16E6" w:rsidRDefault="006025E6" w:rsidP="006025E6">
      <w:pPr>
        <w:ind w:firstLine="709"/>
        <w:jc w:val="both"/>
        <w:rPr>
          <w:sz w:val="28"/>
          <w:szCs w:val="28"/>
        </w:rPr>
      </w:pPr>
      <w:r w:rsidRPr="001D16E6">
        <w:rPr>
          <w:sz w:val="28"/>
          <w:szCs w:val="28"/>
        </w:rPr>
        <w:t xml:space="preserve"> -о представлении муниципальным служащим </w:t>
      </w:r>
      <w:r w:rsidRPr="0057694E">
        <w:rPr>
          <w:rStyle w:val="FontStyle13"/>
          <w:sz w:val="28"/>
          <w:szCs w:val="28"/>
        </w:rPr>
        <w:t>заведомо неполных сведений, за исключением случаев, установленных федеральными законами, либо заведомо недостоверных</w:t>
      </w:r>
      <w:r w:rsidRPr="006025E6">
        <w:rPr>
          <w:sz w:val="28"/>
          <w:szCs w:val="28"/>
        </w:rPr>
        <w:t>,</w:t>
      </w:r>
      <w:r w:rsidRPr="001D16E6">
        <w:rPr>
          <w:sz w:val="28"/>
          <w:szCs w:val="28"/>
        </w:rPr>
        <w:t xml:space="preserve"> предусмотренных подпунктом "а" пункта 1 Положения о проверке достоверности и полноты сведений;</w:t>
      </w:r>
    </w:p>
    <w:p w14:paraId="244440E9" w14:textId="77777777" w:rsidR="006025E6" w:rsidRPr="001D16E6" w:rsidRDefault="006025E6" w:rsidP="006025E6">
      <w:pPr>
        <w:ind w:firstLine="709"/>
        <w:jc w:val="both"/>
        <w:rPr>
          <w:sz w:val="28"/>
          <w:szCs w:val="28"/>
        </w:rPr>
      </w:pPr>
      <w:r w:rsidRPr="001D16E6">
        <w:rPr>
          <w:sz w:val="28"/>
          <w:szCs w:val="28"/>
        </w:rPr>
        <w:t>-о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697ADEDE" w14:textId="77777777" w:rsidR="006025E6" w:rsidRPr="001D16E6" w:rsidRDefault="006025E6" w:rsidP="006025E6">
      <w:pPr>
        <w:ind w:firstLine="709"/>
        <w:jc w:val="both"/>
        <w:rPr>
          <w:sz w:val="28"/>
          <w:szCs w:val="28"/>
        </w:rPr>
      </w:pPr>
      <w:r w:rsidRPr="001D16E6">
        <w:rPr>
          <w:sz w:val="28"/>
          <w:szCs w:val="28"/>
        </w:rPr>
        <w:t>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14:paraId="29C4DBA4" w14:textId="77777777" w:rsidR="006025E6" w:rsidRPr="001D16E6" w:rsidRDefault="006025E6" w:rsidP="006025E6">
      <w:pPr>
        <w:ind w:firstLine="709"/>
        <w:jc w:val="both"/>
        <w:rPr>
          <w:sz w:val="28"/>
          <w:szCs w:val="28"/>
        </w:rPr>
      </w:pPr>
      <w:r w:rsidRPr="001D16E6">
        <w:rPr>
          <w:sz w:val="28"/>
          <w:szCs w:val="28"/>
        </w:rPr>
        <w:t>-обращение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002AF920" w14:textId="77777777" w:rsidR="006025E6" w:rsidRPr="001D16E6" w:rsidRDefault="006025E6" w:rsidP="006025E6">
      <w:pPr>
        <w:ind w:firstLine="709"/>
        <w:jc w:val="both"/>
        <w:rPr>
          <w:sz w:val="28"/>
          <w:szCs w:val="28"/>
        </w:rPr>
      </w:pPr>
      <w:r w:rsidRPr="001D16E6">
        <w:rPr>
          <w:sz w:val="28"/>
          <w:szCs w:val="28"/>
        </w:rPr>
        <w:t>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BA3EC3D" w14:textId="77777777" w:rsidR="006025E6" w:rsidRPr="001D16E6" w:rsidRDefault="006025E6" w:rsidP="006025E6">
      <w:pPr>
        <w:ind w:firstLine="709"/>
        <w:jc w:val="both"/>
        <w:rPr>
          <w:sz w:val="28"/>
          <w:szCs w:val="28"/>
        </w:rPr>
      </w:pPr>
      <w:r w:rsidRPr="001D16E6">
        <w:rPr>
          <w:sz w:val="28"/>
          <w:szCs w:val="28"/>
        </w:rPr>
        <w:t>-уведомление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AAA88B3" w14:textId="77777777" w:rsidR="006025E6" w:rsidRPr="001D16E6" w:rsidRDefault="006025E6" w:rsidP="006025E6">
      <w:pPr>
        <w:ind w:firstLine="709"/>
        <w:jc w:val="both"/>
        <w:rPr>
          <w:sz w:val="28"/>
          <w:szCs w:val="28"/>
        </w:rPr>
      </w:pPr>
      <w:r w:rsidRPr="001D16E6">
        <w:rPr>
          <w:sz w:val="28"/>
          <w:szCs w:val="28"/>
        </w:rPr>
        <w:t xml:space="preserve"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</w:t>
      </w:r>
      <w:r w:rsidRPr="001D16E6">
        <w:rPr>
          <w:sz w:val="28"/>
          <w:szCs w:val="28"/>
        </w:rPr>
        <w:lastRenderedPageBreak/>
        <w:t>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14:paraId="4386D04E" w14:textId="77777777" w:rsidR="006025E6" w:rsidRDefault="006025E6" w:rsidP="006025E6">
      <w:pPr>
        <w:spacing w:after="120"/>
        <w:ind w:firstLine="709"/>
        <w:jc w:val="both"/>
        <w:rPr>
          <w:sz w:val="28"/>
          <w:szCs w:val="28"/>
        </w:rPr>
      </w:pPr>
      <w:r w:rsidRPr="001D16E6">
        <w:rPr>
          <w:sz w:val="28"/>
          <w:szCs w:val="28"/>
        </w:rPr>
        <w:t>г) поступившее в соответствии с частью 4 статьи 12 Федерального закона "О противодействии коррупции" и статьей 64.1 ТК РФ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sz w:val="28"/>
          <w:szCs w:val="28"/>
        </w:rPr>
        <w:t>»</w:t>
      </w:r>
    </w:p>
    <w:p w14:paraId="7333E1DC" w14:textId="1D40429A" w:rsidR="006F4DE9" w:rsidRPr="006025E6" w:rsidRDefault="006F4DE9" w:rsidP="006025E6">
      <w:pPr>
        <w:spacing w:after="120"/>
        <w:ind w:firstLine="709"/>
        <w:jc w:val="both"/>
        <w:rPr>
          <w:sz w:val="28"/>
          <w:szCs w:val="28"/>
        </w:rPr>
      </w:pPr>
      <w:r w:rsidRPr="006025E6">
        <w:rPr>
          <w:sz w:val="28"/>
          <w:szCs w:val="28"/>
        </w:rPr>
        <w:t>2.</w:t>
      </w:r>
      <w:r w:rsidR="006025E6">
        <w:rPr>
          <w:sz w:val="28"/>
          <w:szCs w:val="28"/>
        </w:rPr>
        <w:t xml:space="preserve"> </w:t>
      </w:r>
      <w:r w:rsidRPr="006025E6">
        <w:rPr>
          <w:sz w:val="28"/>
          <w:szCs w:val="28"/>
        </w:rPr>
        <w:t>Настоящее постановление вступает в силу со дня его подписания.</w:t>
      </w:r>
    </w:p>
    <w:p w14:paraId="286CB74D" w14:textId="4547C70A" w:rsidR="006F4DE9" w:rsidRPr="00421A45" w:rsidRDefault="006F4DE9" w:rsidP="003F4201">
      <w:pPr>
        <w:spacing w:after="120"/>
        <w:ind w:firstLine="709"/>
        <w:jc w:val="both"/>
        <w:rPr>
          <w:sz w:val="28"/>
          <w:szCs w:val="28"/>
        </w:rPr>
      </w:pPr>
      <w:r w:rsidRPr="006025E6">
        <w:rPr>
          <w:sz w:val="28"/>
          <w:szCs w:val="28"/>
        </w:rPr>
        <w:t>3.</w:t>
      </w:r>
      <w:r w:rsidR="006025E6">
        <w:rPr>
          <w:sz w:val="28"/>
          <w:szCs w:val="28"/>
        </w:rPr>
        <w:t xml:space="preserve"> </w:t>
      </w:r>
      <w:r w:rsidRPr="006025E6">
        <w:rPr>
          <w:sz w:val="28"/>
          <w:szCs w:val="28"/>
        </w:rPr>
        <w:t>Настоящее постановление</w:t>
      </w:r>
      <w:r w:rsidRPr="00421A45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>на информационном стенде в здании администрации Сельского поселения Казанчинский сельсовет муниципального    района    Аскинский район    Республики    Башкортостан по адресу: Республика    Башкортостан, Аскинский район, с.</w:t>
      </w:r>
      <w:r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>Старые Казанчи, ул.</w:t>
      </w:r>
      <w:r>
        <w:rPr>
          <w:sz w:val="28"/>
          <w:szCs w:val="28"/>
        </w:rPr>
        <w:t xml:space="preserve"> Школ</w:t>
      </w:r>
      <w:r w:rsidRPr="00421A45">
        <w:rPr>
          <w:sz w:val="28"/>
          <w:szCs w:val="28"/>
        </w:rPr>
        <w:t xml:space="preserve">ьная, </w:t>
      </w:r>
      <w:r>
        <w:rPr>
          <w:sz w:val="28"/>
          <w:szCs w:val="28"/>
        </w:rPr>
        <w:t>1</w:t>
      </w:r>
      <w:r w:rsidRPr="00421A45">
        <w:rPr>
          <w:sz w:val="28"/>
          <w:szCs w:val="28"/>
        </w:rPr>
        <w:t>1</w:t>
      </w:r>
      <w:r>
        <w:rPr>
          <w:sz w:val="28"/>
          <w:szCs w:val="28"/>
        </w:rPr>
        <w:t xml:space="preserve"> Б и на официальном сайте </w:t>
      </w:r>
      <w:hyperlink r:id="rId6" w:history="1">
        <w:r w:rsidRPr="0066136D">
          <w:rPr>
            <w:rStyle w:val="a4"/>
            <w:sz w:val="28"/>
            <w:szCs w:val="28"/>
          </w:rPr>
          <w:t>www.kazanchi04sp.ru</w:t>
        </w:r>
      </w:hyperlink>
      <w:r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>.</w:t>
      </w:r>
    </w:p>
    <w:p w14:paraId="6DC0D19F" w14:textId="6DABB434" w:rsidR="006F4DE9" w:rsidRDefault="006F4DE9" w:rsidP="006F4D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6025E6"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>Контроль за исполнением данного решения оставляю за собой</w:t>
      </w:r>
      <w:r>
        <w:rPr>
          <w:sz w:val="28"/>
          <w:szCs w:val="28"/>
        </w:rPr>
        <w:t>.</w:t>
      </w:r>
    </w:p>
    <w:p w14:paraId="1936BA00" w14:textId="77777777" w:rsidR="006F4DE9" w:rsidRDefault="006F4DE9" w:rsidP="006F4DE9">
      <w:pPr>
        <w:pStyle w:val="a5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38A4194" w14:textId="77777777" w:rsidR="006F4DE9" w:rsidRPr="00C734C2" w:rsidRDefault="006F4DE9" w:rsidP="006F4DE9">
      <w:pPr>
        <w:pStyle w:val="a5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A02B1B8" w14:textId="77777777" w:rsidR="006F4DE9" w:rsidRDefault="006F4DE9" w:rsidP="006F4DE9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</w:rPr>
      </w:pPr>
      <w:r w:rsidRPr="00BF7B5D">
        <w:rPr>
          <w:sz w:val="28"/>
          <w:szCs w:val="28"/>
        </w:rPr>
        <w:t xml:space="preserve">Глава сельского поселения                                                     </w:t>
      </w:r>
      <w:r>
        <w:rPr>
          <w:sz w:val="28"/>
          <w:szCs w:val="28"/>
        </w:rPr>
        <w:t>И.Ф. Денисламов</w:t>
      </w:r>
    </w:p>
    <w:p w14:paraId="2259503D" w14:textId="77777777" w:rsidR="006F4DE9" w:rsidRDefault="006F4DE9" w:rsidP="00E552EF">
      <w:pPr>
        <w:ind w:firstLine="709"/>
        <w:rPr>
          <w:sz w:val="28"/>
          <w:szCs w:val="28"/>
        </w:rPr>
      </w:pPr>
    </w:p>
    <w:p w14:paraId="4A2DD2DE" w14:textId="77777777" w:rsidR="006F4DE9" w:rsidRDefault="006F4DE9" w:rsidP="00E552EF">
      <w:pPr>
        <w:ind w:firstLine="709"/>
        <w:rPr>
          <w:sz w:val="28"/>
          <w:szCs w:val="28"/>
        </w:rPr>
      </w:pPr>
    </w:p>
    <w:sectPr w:rsidR="006F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D53215"/>
    <w:multiLevelType w:val="multilevel"/>
    <w:tmpl w:val="7DD53215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 w16cid:durableId="89450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7"/>
    <w:rsid w:val="000A691B"/>
    <w:rsid w:val="001D16E6"/>
    <w:rsid w:val="002132EB"/>
    <w:rsid w:val="00351C91"/>
    <w:rsid w:val="003F4201"/>
    <w:rsid w:val="005D2F6D"/>
    <w:rsid w:val="006025E6"/>
    <w:rsid w:val="006F4DE9"/>
    <w:rsid w:val="00756CFC"/>
    <w:rsid w:val="00781319"/>
    <w:rsid w:val="00E52AE7"/>
    <w:rsid w:val="00E5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7D48"/>
  <w15:chartTrackingRefBased/>
  <w15:docId w15:val="{E5A9D578-5F01-45C9-871C-189166FB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552EF"/>
    <w:rPr>
      <w:color w:val="106BBE"/>
    </w:rPr>
  </w:style>
  <w:style w:type="paragraph" w:customStyle="1" w:styleId="ConsPlusNormal">
    <w:name w:val="ConsPlusNormal"/>
    <w:link w:val="ConsPlusNormal0"/>
    <w:qFormat/>
    <w:rsid w:val="006F4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4DE9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6F4DE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4D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uiPriority w:val="99"/>
    <w:rsid w:val="006F4DE9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6025E6"/>
    <w:pPr>
      <w:widowControl w:val="0"/>
      <w:autoSpaceDE w:val="0"/>
      <w:autoSpaceDN w:val="0"/>
      <w:adjustRightInd w:val="0"/>
      <w:spacing w:line="278" w:lineRule="exact"/>
      <w:ind w:firstLine="684"/>
      <w:jc w:val="both"/>
    </w:pPr>
    <w:rPr>
      <w:rFonts w:ascii="Calibri" w:eastAsia="SimSun" w:hAnsi="Calibri"/>
    </w:rPr>
  </w:style>
  <w:style w:type="character" w:customStyle="1" w:styleId="unicode1">
    <w:name w:val="unicode1"/>
    <w:basedOn w:val="a0"/>
    <w:rsid w:val="0021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Аскино</dc:creator>
  <cp:keywords/>
  <dc:description/>
  <cp:lastModifiedBy>MuftaxtdinovaAA</cp:lastModifiedBy>
  <cp:revision>8</cp:revision>
  <cp:lastPrinted>2024-08-02T09:23:00Z</cp:lastPrinted>
  <dcterms:created xsi:type="dcterms:W3CDTF">2024-08-02T05:39:00Z</dcterms:created>
  <dcterms:modified xsi:type="dcterms:W3CDTF">2024-08-02T09:24:00Z</dcterms:modified>
</cp:coreProperties>
</file>