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margin" w:tblpY="661"/>
        <w:tblW w:w="98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38"/>
        <w:gridCol w:w="1742"/>
        <w:gridCol w:w="3845"/>
      </w:tblGrid>
      <w:tr w:rsidR="00010CBE" w:rsidRPr="00010CBE" w14:paraId="1FC0CA87" w14:textId="77777777" w:rsidTr="00E757F6">
        <w:trPr>
          <w:trHeight w:val="1560"/>
        </w:trPr>
        <w:tc>
          <w:tcPr>
            <w:tcW w:w="4238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572FD467" w14:textId="77777777" w:rsidR="00010CBE" w:rsidRPr="00010CBE" w:rsidRDefault="00010CBE" w:rsidP="00010CBE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caps/>
                <w:sz w:val="18"/>
                <w:szCs w:val="18"/>
                <w:lang w:val="be-BY" w:eastAsia="ru-RU"/>
              </w:rPr>
            </w:pPr>
            <w:r w:rsidRPr="00010CBE">
              <w:rPr>
                <w:rFonts w:ascii="Times New Roman" w:eastAsia="Times New Roman" w:hAnsi="Times New Roman" w:cs="Times New Roman"/>
                <w:b/>
                <w:caps/>
                <w:sz w:val="18"/>
                <w:szCs w:val="18"/>
                <w:lang w:val="be-BY" w:eastAsia="ru-RU"/>
              </w:rPr>
              <w:t>Баш</w:t>
            </w:r>
            <w:r w:rsidRPr="00010CBE">
              <w:rPr>
                <w:rFonts w:ascii="Times New Roman" w:eastAsia="MS Mincho" w:hAnsi="Times New Roman" w:cs="Times New Roman"/>
                <w:b/>
                <w:caps/>
                <w:sz w:val="18"/>
                <w:szCs w:val="18"/>
                <w:lang w:val="be-BY" w:eastAsia="ru-RU"/>
              </w:rPr>
              <w:t>ҡортостан  Республикаһы</w:t>
            </w:r>
          </w:p>
          <w:p w14:paraId="60F465AF" w14:textId="77777777" w:rsidR="00010CBE" w:rsidRPr="00010CBE" w:rsidRDefault="00010CBE" w:rsidP="00010CBE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18"/>
                <w:szCs w:val="18"/>
                <w:lang w:val="be-BY" w:eastAsia="ru-RU"/>
              </w:rPr>
            </w:pPr>
            <w:r w:rsidRPr="00010CBE">
              <w:rPr>
                <w:rFonts w:ascii="Times New Roman" w:eastAsia="MS Mincho" w:hAnsi="Times New Roman" w:cs="Times New Roman"/>
                <w:b/>
                <w:sz w:val="18"/>
                <w:szCs w:val="18"/>
                <w:lang w:val="be-BY" w:eastAsia="ru-RU"/>
              </w:rPr>
              <w:t>АСКЫН РАЙОНЫ</w:t>
            </w:r>
          </w:p>
          <w:p w14:paraId="1AEDC47E" w14:textId="77777777" w:rsidR="00010CBE" w:rsidRPr="00010CBE" w:rsidRDefault="00010CBE" w:rsidP="00010CBE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18"/>
                <w:szCs w:val="18"/>
                <w:lang w:eastAsia="ru-RU"/>
              </w:rPr>
            </w:pPr>
            <w:r w:rsidRPr="00010CBE">
              <w:rPr>
                <w:rFonts w:ascii="Times New Roman" w:eastAsia="MS Mincho" w:hAnsi="Times New Roman" w:cs="Times New Roman"/>
                <w:b/>
                <w:sz w:val="18"/>
                <w:szCs w:val="18"/>
                <w:lang w:val="be-BY" w:eastAsia="ru-RU"/>
              </w:rPr>
              <w:t>МУНИЦИПАЛЬ РАЙОНЫНЫҢ</w:t>
            </w:r>
          </w:p>
          <w:p w14:paraId="2E97C80D" w14:textId="77777777" w:rsidR="00010CBE" w:rsidRPr="00010CBE" w:rsidRDefault="00010CBE" w:rsidP="00010CBE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color w:val="000000"/>
                <w:sz w:val="18"/>
                <w:szCs w:val="18"/>
                <w:lang w:val="be-BY" w:eastAsia="ru-RU"/>
              </w:rPr>
            </w:pPr>
            <w:r w:rsidRPr="00010CBE">
              <w:rPr>
                <w:rFonts w:ascii="Times New Roman" w:eastAsia="MS Mincho" w:hAnsi="Times New Roman" w:cs="Times New Roman"/>
                <w:b/>
                <w:sz w:val="18"/>
                <w:szCs w:val="18"/>
                <w:lang w:val="be-BY" w:eastAsia="ru-RU"/>
              </w:rPr>
              <w:t>ҠА</w:t>
            </w:r>
            <w:r w:rsidRPr="00010CBE">
              <w:rPr>
                <w:rFonts w:ascii="Times New Roman" w:eastAsia="Arial Unicode MS" w:hAnsi="Times New Roman" w:cs="Times New Roman"/>
                <w:b/>
                <w:color w:val="000000"/>
                <w:sz w:val="18"/>
                <w:szCs w:val="18"/>
                <w:lang w:val="be-BY" w:eastAsia="ru-RU"/>
              </w:rPr>
              <w:t>ҘАНСЫ АУЫЛ СОВЕТЫ</w:t>
            </w:r>
          </w:p>
          <w:p w14:paraId="0FE26FFF" w14:textId="77777777" w:rsidR="00010CBE" w:rsidRPr="00010CBE" w:rsidRDefault="00010CBE" w:rsidP="00010CBE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18"/>
                <w:szCs w:val="18"/>
                <w:lang w:val="be-BY" w:eastAsia="ru-RU"/>
              </w:rPr>
            </w:pPr>
            <w:r w:rsidRPr="00010CBE">
              <w:rPr>
                <w:rFonts w:ascii="Times New Roman" w:eastAsia="Arial Unicode MS" w:hAnsi="Times New Roman" w:cs="Times New Roman"/>
                <w:b/>
                <w:color w:val="000000"/>
                <w:sz w:val="18"/>
                <w:szCs w:val="18"/>
                <w:lang w:val="be-BY" w:eastAsia="ru-RU"/>
              </w:rPr>
              <w:t>АУЫЛ БИЛ</w:t>
            </w:r>
            <w:r w:rsidRPr="00010CBE">
              <w:rPr>
                <w:rFonts w:ascii="Times New Roman" w:eastAsia="Arial Unicode MS" w:hAnsi="Times New Roman" w:cs="Times New Roman"/>
                <w:b/>
                <w:color w:val="000000"/>
                <w:sz w:val="18"/>
                <w:szCs w:val="18"/>
                <w:lang w:val="tt-RU" w:eastAsia="ru-RU"/>
              </w:rPr>
              <w:t>ӘМӘҺЕ</w:t>
            </w:r>
          </w:p>
          <w:p w14:paraId="7CEF31DF" w14:textId="77777777" w:rsidR="00010CBE" w:rsidRPr="00010CBE" w:rsidRDefault="00010CBE" w:rsidP="00010CBE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caps/>
                <w:sz w:val="18"/>
                <w:szCs w:val="18"/>
                <w:lang w:val="be-BY" w:eastAsia="ru-RU"/>
              </w:rPr>
            </w:pPr>
            <w:r w:rsidRPr="00010CBE">
              <w:rPr>
                <w:rFonts w:ascii="Times New Roman" w:eastAsia="MS Mincho" w:hAnsi="Times New Roman" w:cs="Times New Roman"/>
                <w:b/>
                <w:caps/>
                <w:sz w:val="18"/>
                <w:szCs w:val="18"/>
                <w:lang w:val="be-BY" w:eastAsia="ru-RU"/>
              </w:rPr>
              <w:t>советы</w:t>
            </w:r>
          </w:p>
        </w:tc>
        <w:tc>
          <w:tcPr>
            <w:tcW w:w="1742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14:paraId="7F59269A" w14:textId="71DCC2B6" w:rsidR="00010CBE" w:rsidRPr="00010CBE" w:rsidRDefault="00010CBE" w:rsidP="00010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be-BY" w:eastAsia="ru-RU"/>
              </w:rPr>
            </w:pPr>
            <w:r w:rsidRPr="00010CBE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689C81E3" wp14:editId="4FB1C4EE">
                  <wp:simplePos x="0" y="0"/>
                  <wp:positionH relativeFrom="column">
                    <wp:posOffset>93345</wp:posOffset>
                  </wp:positionH>
                  <wp:positionV relativeFrom="paragraph">
                    <wp:posOffset>14605</wp:posOffset>
                  </wp:positionV>
                  <wp:extent cx="749300" cy="920750"/>
                  <wp:effectExtent l="0" t="0" r="0" b="0"/>
                  <wp:wrapNone/>
                  <wp:docPr id="3" name="Рисунок 3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9300" cy="920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A2AE60C" w14:textId="77777777" w:rsidR="00010CBE" w:rsidRPr="00010CBE" w:rsidRDefault="00010CBE" w:rsidP="00010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be-BY" w:eastAsia="ru-RU"/>
              </w:rPr>
            </w:pPr>
          </w:p>
          <w:p w14:paraId="7AC816D3" w14:textId="77777777" w:rsidR="00010CBE" w:rsidRPr="00010CBE" w:rsidRDefault="00010CBE" w:rsidP="00010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be-BY" w:eastAsia="ru-RU"/>
              </w:rPr>
            </w:pPr>
          </w:p>
          <w:p w14:paraId="69208CE5" w14:textId="77777777" w:rsidR="00010CBE" w:rsidRPr="00010CBE" w:rsidRDefault="00010CBE" w:rsidP="00010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be-BY" w:eastAsia="ru-RU"/>
              </w:rPr>
            </w:pPr>
          </w:p>
        </w:tc>
        <w:tc>
          <w:tcPr>
            <w:tcW w:w="3845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20CA0AEE" w14:textId="77777777" w:rsidR="00010CBE" w:rsidRPr="00010CBE" w:rsidRDefault="00010CBE" w:rsidP="00010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18"/>
                <w:szCs w:val="18"/>
                <w:lang w:val="be-BY" w:eastAsia="ru-RU"/>
              </w:rPr>
            </w:pPr>
            <w:r w:rsidRPr="00010CBE">
              <w:rPr>
                <w:rFonts w:ascii="Times New Roman" w:eastAsia="Times New Roman" w:hAnsi="Times New Roman" w:cs="Times New Roman"/>
                <w:b/>
                <w:caps/>
                <w:sz w:val="18"/>
                <w:szCs w:val="18"/>
                <w:lang w:val="be-BY" w:eastAsia="ru-RU"/>
              </w:rPr>
              <w:t>совет</w:t>
            </w:r>
          </w:p>
          <w:p w14:paraId="021208DB" w14:textId="77777777" w:rsidR="00010CBE" w:rsidRPr="00010CBE" w:rsidRDefault="00010CBE" w:rsidP="00010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be-BY" w:eastAsia="ru-RU"/>
              </w:rPr>
            </w:pPr>
            <w:r w:rsidRPr="00010CB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be-BY" w:eastAsia="ru-RU"/>
              </w:rPr>
              <w:t>СЕЛЬСКОГО ПОСЕЛЕНИЯ</w:t>
            </w:r>
          </w:p>
          <w:p w14:paraId="08EA7C79" w14:textId="77777777" w:rsidR="00010CBE" w:rsidRPr="00010CBE" w:rsidRDefault="00010CBE" w:rsidP="00010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be-BY" w:eastAsia="ru-RU"/>
              </w:rPr>
            </w:pPr>
            <w:r w:rsidRPr="00010CB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be-BY" w:eastAsia="ru-RU"/>
              </w:rPr>
              <w:t>КАЗАНЧИНСКИЙ СЕЛЬСОВЕТ</w:t>
            </w:r>
          </w:p>
          <w:p w14:paraId="26B5E94E" w14:textId="77777777" w:rsidR="00010CBE" w:rsidRPr="00010CBE" w:rsidRDefault="00010CBE" w:rsidP="00010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be-BY" w:eastAsia="ru-RU"/>
              </w:rPr>
            </w:pPr>
            <w:r w:rsidRPr="00010CB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be-BY" w:eastAsia="ru-RU"/>
              </w:rPr>
              <w:t>МУНИЦИПАЛЬНОГО РАЙОНА</w:t>
            </w:r>
          </w:p>
          <w:p w14:paraId="2BC41A69" w14:textId="77777777" w:rsidR="00010CBE" w:rsidRPr="00010CBE" w:rsidRDefault="00010CBE" w:rsidP="00010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be-BY" w:eastAsia="ru-RU"/>
              </w:rPr>
            </w:pPr>
            <w:r w:rsidRPr="00010CB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be-BY" w:eastAsia="ru-RU"/>
              </w:rPr>
              <w:t>АСКИНСКИЙ РАЙОН</w:t>
            </w:r>
          </w:p>
          <w:p w14:paraId="1D360ADF" w14:textId="77777777" w:rsidR="00010CBE" w:rsidRPr="00010CBE" w:rsidRDefault="00010CBE" w:rsidP="00010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18"/>
                <w:szCs w:val="18"/>
                <w:lang w:val="be-BY" w:eastAsia="ru-RU"/>
              </w:rPr>
            </w:pPr>
            <w:r w:rsidRPr="00010CBE">
              <w:rPr>
                <w:rFonts w:ascii="Times New Roman" w:eastAsia="Times New Roman" w:hAnsi="Times New Roman" w:cs="Times New Roman"/>
                <w:b/>
                <w:caps/>
                <w:sz w:val="18"/>
                <w:szCs w:val="18"/>
                <w:lang w:val="be-BY" w:eastAsia="ru-RU"/>
              </w:rPr>
              <w:t>Республики Башкортостан</w:t>
            </w:r>
          </w:p>
          <w:p w14:paraId="3D4BCB3D" w14:textId="77777777" w:rsidR="00010CBE" w:rsidRPr="00010CBE" w:rsidRDefault="00010CBE" w:rsidP="00010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18"/>
                <w:szCs w:val="18"/>
                <w:lang w:val="be-BY" w:eastAsia="ru-RU"/>
              </w:rPr>
            </w:pPr>
          </w:p>
        </w:tc>
      </w:tr>
    </w:tbl>
    <w:p w14:paraId="4226534B" w14:textId="5C03B96D" w:rsidR="00010CBE" w:rsidRPr="00010CBE" w:rsidRDefault="00010CBE" w:rsidP="00010CBE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010CBE">
        <w:rPr>
          <w:rFonts w:ascii="Times New Roman" w:eastAsia="Times New Roman" w:hAnsi="Times New Roman" w:cs="Times New Roman"/>
          <w:sz w:val="28"/>
          <w:szCs w:val="28"/>
          <w:lang w:eastAsia="ru-RU"/>
        </w:rPr>
        <w:t>-е-заседание 28-го созыва</w:t>
      </w:r>
    </w:p>
    <w:p w14:paraId="53562B34" w14:textId="77777777" w:rsidR="00010CBE" w:rsidRPr="00010CBE" w:rsidRDefault="00010CBE" w:rsidP="00010CBE">
      <w:pPr>
        <w:shd w:val="clear" w:color="auto" w:fill="FFFFFF"/>
        <w:spacing w:after="0" w:line="240" w:lineRule="auto"/>
        <w:jc w:val="center"/>
        <w:rPr>
          <w:rFonts w:ascii="Times New Roman" w:eastAsia="MS Mincho" w:hAnsi="Times New Roman" w:cs="Times New Roman"/>
          <w:bCs/>
          <w:color w:val="000000"/>
          <w:spacing w:val="-2"/>
          <w:sz w:val="28"/>
          <w:szCs w:val="28"/>
          <w:lang w:val="be-BY" w:eastAsia="ru-RU"/>
        </w:rPr>
      </w:pPr>
      <w:r w:rsidRPr="00010CBE">
        <w:rPr>
          <w:rFonts w:ascii="Times New Roman" w:eastAsia="MS Mincho" w:hAnsi="Times New Roman" w:cs="Times New Roman"/>
          <w:bCs/>
          <w:color w:val="000000"/>
          <w:spacing w:val="-2"/>
          <w:sz w:val="28"/>
          <w:szCs w:val="28"/>
          <w:lang w:eastAsia="ru-RU"/>
        </w:rPr>
        <w:t>К</w:t>
      </w:r>
      <w:r w:rsidRPr="00010CBE">
        <w:rPr>
          <w:rFonts w:ascii="Times New Roman" w:eastAsia="MS Mincho" w:hAnsi="Times New Roman" w:cs="Times New Roman"/>
          <w:bCs/>
          <w:color w:val="000000"/>
          <w:spacing w:val="-2"/>
          <w:sz w:val="28"/>
          <w:szCs w:val="28"/>
          <w:lang w:val="be-BY" w:eastAsia="ru-RU"/>
        </w:rPr>
        <w:t>АРАР                                                                                    РЕШЕНИЕ</w:t>
      </w:r>
    </w:p>
    <w:p w14:paraId="2BC44441" w14:textId="33CC629D" w:rsidR="00010CBE" w:rsidRDefault="004203F1" w:rsidP="00010CBE">
      <w:pPr>
        <w:spacing w:after="0" w:line="240" w:lineRule="auto"/>
        <w:jc w:val="center"/>
        <w:rPr>
          <w:rFonts w:ascii="Times New Roman" w:eastAsia="MS Mincho" w:hAnsi="Times New Roman" w:cs="Times New Roman"/>
          <w:bCs/>
          <w:color w:val="000000"/>
          <w:spacing w:val="-2"/>
          <w:sz w:val="28"/>
          <w:szCs w:val="28"/>
          <w:lang w:val="be-BY" w:eastAsia="ru-RU"/>
        </w:rPr>
      </w:pPr>
      <w:r>
        <w:rPr>
          <w:rFonts w:ascii="Times New Roman" w:eastAsia="MS Mincho" w:hAnsi="Times New Roman" w:cs="Times New Roman"/>
          <w:bCs/>
          <w:color w:val="000000"/>
          <w:spacing w:val="-2"/>
          <w:sz w:val="28"/>
          <w:szCs w:val="28"/>
          <w:lang w:val="be-BY" w:eastAsia="ru-RU"/>
        </w:rPr>
        <w:t>ПРОЕКТ</w:t>
      </w:r>
    </w:p>
    <w:p w14:paraId="426F2F9C" w14:textId="3E823DA0" w:rsidR="00010CBE" w:rsidRDefault="00010CBE" w:rsidP="00010CBE">
      <w:pPr>
        <w:spacing w:after="0" w:line="240" w:lineRule="auto"/>
        <w:jc w:val="center"/>
        <w:rPr>
          <w:rFonts w:ascii="Times New Roman" w:eastAsia="MS Mincho" w:hAnsi="Times New Roman" w:cs="Times New Roman"/>
          <w:bCs/>
          <w:color w:val="000000"/>
          <w:spacing w:val="-2"/>
          <w:sz w:val="28"/>
          <w:szCs w:val="28"/>
          <w:lang w:val="be-BY" w:eastAsia="ru-RU"/>
        </w:rPr>
      </w:pPr>
    </w:p>
    <w:p w14:paraId="258307AE" w14:textId="77777777" w:rsidR="00010CBE" w:rsidRPr="00010CBE" w:rsidRDefault="00010CBE" w:rsidP="00010CBE">
      <w:pPr>
        <w:spacing w:after="0" w:line="240" w:lineRule="auto"/>
        <w:jc w:val="center"/>
        <w:rPr>
          <w:rFonts w:ascii="Times New Roman" w:eastAsia="MS Mincho" w:hAnsi="Times New Roman" w:cs="Times New Roman"/>
          <w:bCs/>
          <w:color w:val="000000"/>
          <w:spacing w:val="-2"/>
          <w:sz w:val="28"/>
          <w:szCs w:val="28"/>
          <w:lang w:val="be-BY" w:eastAsia="ru-RU"/>
        </w:rPr>
      </w:pPr>
    </w:p>
    <w:p w14:paraId="37467623" w14:textId="77777777" w:rsidR="00CE4B1E" w:rsidRPr="00CE4B1E" w:rsidRDefault="00CE4B1E" w:rsidP="00EF0553">
      <w:pPr>
        <w:spacing w:after="12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правилах адресации объектов адресации, расположенных на землях населенных пунктов</w:t>
      </w:r>
    </w:p>
    <w:p w14:paraId="252EDF07" w14:textId="77777777" w:rsidR="00CE4B1E" w:rsidRDefault="00CE4B1E" w:rsidP="00EF0553">
      <w:pPr>
        <w:spacing w:after="120"/>
        <w:ind w:firstLine="709"/>
        <w:rPr>
          <w:rFonts w:ascii="Times New Roman" w:hAnsi="Times New Roman" w:cs="Times New Roman"/>
          <w:sz w:val="28"/>
          <w:szCs w:val="28"/>
        </w:rPr>
      </w:pPr>
    </w:p>
    <w:p w14:paraId="14269CB5" w14:textId="67EE895E" w:rsidR="00EF0553" w:rsidRPr="00EF0553" w:rsidRDefault="00EF0553" w:rsidP="00EF0553">
      <w:pPr>
        <w:spacing w:after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0553">
        <w:rPr>
          <w:rFonts w:ascii="Times New Roman" w:hAnsi="Times New Roman" w:cs="Times New Roman"/>
          <w:sz w:val="28"/>
          <w:szCs w:val="28"/>
        </w:rPr>
        <w:t xml:space="preserve">В соответствии со статьями 7, 43 Федерального закона от 06.10.2003 № 131-ФЗ "Об общих принципах организации местного самоуправления в Российской Федерации", Федеральным законом от 28.12.2013 № 443-ФЗ "О федеральной информационной адресной системе и о внесении изменений в Федеральный закон "Об общих принципах организации местного самоуправления в Российской Федерации", постановлением Правительства Российской Федерации от 19.11.2014 № 1221 "Об утверждении Правил присвоения, изменения и аннулирования адресов", в целях установления единых правил присвоения, изменения и аннулирования адресов объектов адресации, расположенных на территории </w:t>
      </w:r>
      <w:r w:rsidR="00B274E9" w:rsidRPr="00B274E9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B274E9" w:rsidRPr="00B274E9">
        <w:rPr>
          <w:rFonts w:ascii="Times New Roman" w:hAnsi="Times New Roman" w:cs="Times New Roman"/>
          <w:sz w:val="28"/>
          <w:szCs w:val="28"/>
        </w:rPr>
        <w:t>Казанчинский</w:t>
      </w:r>
      <w:proofErr w:type="spellEnd"/>
      <w:r w:rsidR="00B274E9" w:rsidRPr="00B274E9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Аскинский район </w:t>
      </w:r>
      <w:r>
        <w:rPr>
          <w:rFonts w:ascii="Times New Roman" w:hAnsi="Times New Roman" w:cs="Times New Roman"/>
          <w:sz w:val="28"/>
          <w:szCs w:val="28"/>
        </w:rPr>
        <w:t>Республики Башкортостан</w:t>
      </w:r>
      <w:r w:rsidRPr="00EF0553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Совет </w:t>
      </w:r>
      <w:r w:rsidR="00B274E9" w:rsidRPr="00B274E9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B274E9" w:rsidRPr="00B274E9">
        <w:rPr>
          <w:rFonts w:ascii="Times New Roman" w:hAnsi="Times New Roman" w:cs="Times New Roman"/>
          <w:sz w:val="28"/>
          <w:szCs w:val="28"/>
        </w:rPr>
        <w:t>Казанчинский</w:t>
      </w:r>
      <w:proofErr w:type="spellEnd"/>
      <w:r w:rsidR="00B274E9" w:rsidRPr="00B274E9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Аскинский район </w:t>
      </w:r>
      <w:r>
        <w:rPr>
          <w:rFonts w:ascii="Times New Roman" w:hAnsi="Times New Roman" w:cs="Times New Roman"/>
          <w:sz w:val="28"/>
          <w:szCs w:val="28"/>
        </w:rPr>
        <w:t>Республики Башкортостан</w:t>
      </w:r>
      <w:r w:rsidR="00267264">
        <w:rPr>
          <w:rFonts w:ascii="Times New Roman" w:hAnsi="Times New Roman" w:cs="Times New Roman"/>
          <w:sz w:val="28"/>
          <w:szCs w:val="28"/>
        </w:rPr>
        <w:t xml:space="preserve"> решил</w:t>
      </w:r>
      <w:r w:rsidRPr="00EF0553">
        <w:rPr>
          <w:rFonts w:ascii="Times New Roman" w:hAnsi="Times New Roman" w:cs="Times New Roman"/>
          <w:sz w:val="28"/>
          <w:szCs w:val="28"/>
        </w:rPr>
        <w:t>:</w:t>
      </w:r>
    </w:p>
    <w:p w14:paraId="1BFC6DD9" w14:textId="7A16B621" w:rsidR="00EF0553" w:rsidRDefault="00EF0553" w:rsidP="00EF0553">
      <w:pPr>
        <w:spacing w:after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0553">
        <w:rPr>
          <w:rFonts w:ascii="Times New Roman" w:hAnsi="Times New Roman" w:cs="Times New Roman"/>
          <w:sz w:val="28"/>
          <w:szCs w:val="28"/>
        </w:rPr>
        <w:t xml:space="preserve">1. Утвердить Правила присвоения, изменения и аннулирования адресов объектов адресации, расположенных на </w:t>
      </w:r>
      <w:r>
        <w:rPr>
          <w:rFonts w:ascii="Times New Roman" w:hAnsi="Times New Roman" w:cs="Times New Roman"/>
          <w:sz w:val="28"/>
          <w:szCs w:val="28"/>
        </w:rPr>
        <w:t>землях населенных пунктов, в границах территории</w:t>
      </w:r>
      <w:r w:rsidRPr="00EF0553">
        <w:rPr>
          <w:rFonts w:ascii="Times New Roman" w:hAnsi="Times New Roman" w:cs="Times New Roman"/>
          <w:sz w:val="28"/>
          <w:szCs w:val="28"/>
        </w:rPr>
        <w:t xml:space="preserve"> </w:t>
      </w:r>
      <w:r w:rsidR="00B274E9" w:rsidRPr="00B274E9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B274E9" w:rsidRPr="00B274E9">
        <w:rPr>
          <w:rFonts w:ascii="Times New Roman" w:hAnsi="Times New Roman" w:cs="Times New Roman"/>
          <w:sz w:val="28"/>
          <w:szCs w:val="28"/>
        </w:rPr>
        <w:t>Казанчинский</w:t>
      </w:r>
      <w:proofErr w:type="spellEnd"/>
      <w:r w:rsidR="00B274E9" w:rsidRPr="00B274E9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Аскинский район </w:t>
      </w:r>
      <w:r>
        <w:rPr>
          <w:rFonts w:ascii="Times New Roman" w:hAnsi="Times New Roman" w:cs="Times New Roman"/>
          <w:sz w:val="28"/>
          <w:szCs w:val="28"/>
        </w:rPr>
        <w:t>Респ</w:t>
      </w:r>
      <w:r w:rsidR="00B04505">
        <w:rPr>
          <w:rFonts w:ascii="Times New Roman" w:hAnsi="Times New Roman" w:cs="Times New Roman"/>
          <w:sz w:val="28"/>
          <w:szCs w:val="28"/>
        </w:rPr>
        <w:t>ублики Башкортостан (</w:t>
      </w:r>
      <w:r w:rsidR="008A0C17">
        <w:rPr>
          <w:rFonts w:ascii="Times New Roman" w:hAnsi="Times New Roman" w:cs="Times New Roman"/>
          <w:sz w:val="28"/>
          <w:szCs w:val="28"/>
        </w:rPr>
        <w:t>П</w:t>
      </w:r>
      <w:r w:rsidR="00B04505">
        <w:rPr>
          <w:rFonts w:ascii="Times New Roman" w:hAnsi="Times New Roman" w:cs="Times New Roman"/>
          <w:sz w:val="28"/>
          <w:szCs w:val="28"/>
        </w:rPr>
        <w:t>риложение</w:t>
      </w:r>
      <w:r w:rsidR="00D84C9F">
        <w:rPr>
          <w:rFonts w:ascii="Times New Roman" w:hAnsi="Times New Roman" w:cs="Times New Roman"/>
          <w:sz w:val="28"/>
          <w:szCs w:val="28"/>
        </w:rPr>
        <w:t xml:space="preserve"> </w:t>
      </w:r>
      <w:r w:rsidR="008A0C17">
        <w:rPr>
          <w:rFonts w:ascii="Times New Roman" w:hAnsi="Times New Roman" w:cs="Times New Roman"/>
          <w:sz w:val="28"/>
          <w:szCs w:val="28"/>
        </w:rPr>
        <w:t>№</w:t>
      </w:r>
      <w:r w:rsidR="00D84C9F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EF0553">
        <w:rPr>
          <w:rFonts w:ascii="Times New Roman" w:hAnsi="Times New Roman" w:cs="Times New Roman"/>
          <w:sz w:val="28"/>
          <w:szCs w:val="28"/>
        </w:rPr>
        <w:t>.</w:t>
      </w:r>
    </w:p>
    <w:p w14:paraId="3E0ECB9D" w14:textId="26095322" w:rsidR="00EF0553" w:rsidRDefault="00B04505" w:rsidP="00EF0553">
      <w:pPr>
        <w:spacing w:after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EF0553">
        <w:rPr>
          <w:rFonts w:ascii="Times New Roman" w:hAnsi="Times New Roman" w:cs="Times New Roman"/>
          <w:sz w:val="28"/>
          <w:szCs w:val="28"/>
        </w:rPr>
        <w:t xml:space="preserve">. </w:t>
      </w:r>
      <w:r w:rsidR="00327635">
        <w:rPr>
          <w:rFonts w:ascii="Times New Roman" w:hAnsi="Times New Roman" w:cs="Times New Roman"/>
          <w:sz w:val="28"/>
          <w:szCs w:val="28"/>
        </w:rPr>
        <w:t>Возложить ф</w:t>
      </w:r>
      <w:r w:rsidR="00EF0553">
        <w:rPr>
          <w:rFonts w:ascii="Times New Roman" w:hAnsi="Times New Roman" w:cs="Times New Roman"/>
          <w:sz w:val="28"/>
          <w:szCs w:val="28"/>
        </w:rPr>
        <w:t>ункци</w:t>
      </w:r>
      <w:r w:rsidR="00327635">
        <w:rPr>
          <w:rFonts w:ascii="Times New Roman" w:hAnsi="Times New Roman" w:cs="Times New Roman"/>
          <w:sz w:val="28"/>
          <w:szCs w:val="28"/>
        </w:rPr>
        <w:t>ю</w:t>
      </w:r>
      <w:r w:rsidR="00EF0553">
        <w:rPr>
          <w:rFonts w:ascii="Times New Roman" w:hAnsi="Times New Roman" w:cs="Times New Roman"/>
          <w:sz w:val="28"/>
          <w:szCs w:val="28"/>
        </w:rPr>
        <w:t xml:space="preserve"> </w:t>
      </w:r>
      <w:r w:rsidR="00327635" w:rsidRPr="00327635">
        <w:rPr>
          <w:rFonts w:ascii="Times New Roman" w:hAnsi="Times New Roman" w:cs="Times New Roman"/>
          <w:sz w:val="28"/>
          <w:szCs w:val="28"/>
        </w:rPr>
        <w:t xml:space="preserve">присвоения, изменения и аннулирования адресов объектов адресации </w:t>
      </w:r>
      <w:r w:rsidR="00EF0553">
        <w:rPr>
          <w:rFonts w:ascii="Times New Roman" w:hAnsi="Times New Roman" w:cs="Times New Roman"/>
          <w:sz w:val="28"/>
          <w:szCs w:val="28"/>
        </w:rPr>
        <w:t xml:space="preserve">на </w:t>
      </w:r>
      <w:r w:rsidR="00B274E9">
        <w:rPr>
          <w:rFonts w:ascii="Times New Roman" w:hAnsi="Times New Roman" w:cs="Times New Roman"/>
          <w:sz w:val="28"/>
          <w:szCs w:val="28"/>
        </w:rPr>
        <w:t>А</w:t>
      </w:r>
      <w:r w:rsidR="00E82899">
        <w:rPr>
          <w:rFonts w:ascii="Times New Roman" w:hAnsi="Times New Roman" w:cs="Times New Roman"/>
          <w:sz w:val="28"/>
          <w:szCs w:val="28"/>
        </w:rPr>
        <w:t xml:space="preserve">дминистрацию </w:t>
      </w:r>
      <w:r w:rsidR="00B274E9" w:rsidRPr="00B274E9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B274E9" w:rsidRPr="00B274E9">
        <w:rPr>
          <w:rFonts w:ascii="Times New Roman" w:hAnsi="Times New Roman" w:cs="Times New Roman"/>
          <w:sz w:val="28"/>
          <w:szCs w:val="28"/>
        </w:rPr>
        <w:t>Казанчинский</w:t>
      </w:r>
      <w:proofErr w:type="spellEnd"/>
      <w:r w:rsidR="00B274E9" w:rsidRPr="00B274E9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Аскинский район </w:t>
      </w:r>
      <w:r w:rsidR="00E82899">
        <w:rPr>
          <w:rFonts w:ascii="Times New Roman" w:hAnsi="Times New Roman" w:cs="Times New Roman"/>
          <w:sz w:val="28"/>
          <w:szCs w:val="28"/>
        </w:rPr>
        <w:t>Республики Башкортостан.</w:t>
      </w:r>
      <w:r w:rsidR="00EF055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8A61F33" w14:textId="77777777" w:rsidR="00327635" w:rsidRDefault="00B04505" w:rsidP="00EF0553">
      <w:pPr>
        <w:spacing w:after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327635">
        <w:rPr>
          <w:rFonts w:ascii="Times New Roman" w:hAnsi="Times New Roman" w:cs="Times New Roman"/>
          <w:sz w:val="28"/>
          <w:szCs w:val="28"/>
        </w:rPr>
        <w:t xml:space="preserve">. </w:t>
      </w:r>
      <w:r w:rsidR="00327635" w:rsidRPr="00327635">
        <w:rPr>
          <w:rFonts w:ascii="Times New Roman" w:hAnsi="Times New Roman" w:cs="Times New Roman"/>
          <w:sz w:val="28"/>
          <w:szCs w:val="28"/>
        </w:rPr>
        <w:t xml:space="preserve">Присвоение адреса объекту адресация </w:t>
      </w:r>
      <w:r w:rsidR="00327635">
        <w:rPr>
          <w:rFonts w:ascii="Times New Roman" w:hAnsi="Times New Roman" w:cs="Times New Roman"/>
          <w:sz w:val="28"/>
          <w:szCs w:val="28"/>
        </w:rPr>
        <w:t xml:space="preserve">осуществляется </w:t>
      </w:r>
      <w:r w:rsidR="00327635" w:rsidRPr="00327635">
        <w:rPr>
          <w:rFonts w:ascii="Times New Roman" w:hAnsi="Times New Roman" w:cs="Times New Roman"/>
          <w:sz w:val="28"/>
          <w:szCs w:val="28"/>
        </w:rPr>
        <w:t>при условии соответствия</w:t>
      </w:r>
      <w:r w:rsidR="00327635">
        <w:rPr>
          <w:rFonts w:ascii="Times New Roman" w:hAnsi="Times New Roman" w:cs="Times New Roman"/>
          <w:sz w:val="28"/>
          <w:szCs w:val="28"/>
        </w:rPr>
        <w:t xml:space="preserve"> объекта адресации</w:t>
      </w:r>
      <w:r w:rsidR="00327635" w:rsidRPr="00327635">
        <w:rPr>
          <w:rFonts w:ascii="Times New Roman" w:hAnsi="Times New Roman" w:cs="Times New Roman"/>
          <w:sz w:val="28"/>
          <w:szCs w:val="28"/>
        </w:rPr>
        <w:t xml:space="preserve"> документам территориального планирования, генеральному плану и утвержденным Правилам землепользования и застройки</w:t>
      </w:r>
      <w:r w:rsidR="00327635">
        <w:rPr>
          <w:rFonts w:ascii="Times New Roman" w:hAnsi="Times New Roman" w:cs="Times New Roman"/>
          <w:sz w:val="28"/>
          <w:szCs w:val="28"/>
        </w:rPr>
        <w:t>.</w:t>
      </w:r>
    </w:p>
    <w:p w14:paraId="7807C735" w14:textId="19E9B75D" w:rsidR="00C45C5E" w:rsidRDefault="00B04505" w:rsidP="00C45C5E">
      <w:pPr>
        <w:spacing w:after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EF0553" w:rsidRPr="00EF0553">
        <w:rPr>
          <w:rFonts w:ascii="Times New Roman" w:hAnsi="Times New Roman" w:cs="Times New Roman"/>
          <w:sz w:val="28"/>
          <w:szCs w:val="28"/>
        </w:rPr>
        <w:t xml:space="preserve">. </w:t>
      </w:r>
      <w:r w:rsidR="00C45C5E">
        <w:rPr>
          <w:rFonts w:ascii="Times New Roman" w:hAnsi="Times New Roman" w:cs="Times New Roman"/>
          <w:sz w:val="28"/>
          <w:szCs w:val="28"/>
        </w:rPr>
        <w:t xml:space="preserve">Утвердить форму Реестра элементов </w:t>
      </w:r>
      <w:r w:rsidR="00C45C5E" w:rsidRPr="00C45C5E">
        <w:rPr>
          <w:rFonts w:ascii="Times New Roman" w:hAnsi="Times New Roman" w:cs="Times New Roman"/>
          <w:sz w:val="28"/>
          <w:szCs w:val="28"/>
        </w:rPr>
        <w:t>планировочной структуры, элементов</w:t>
      </w:r>
      <w:r w:rsidR="00C45C5E">
        <w:rPr>
          <w:rFonts w:ascii="Times New Roman" w:hAnsi="Times New Roman" w:cs="Times New Roman"/>
          <w:sz w:val="28"/>
          <w:szCs w:val="28"/>
        </w:rPr>
        <w:t xml:space="preserve"> </w:t>
      </w:r>
      <w:r w:rsidR="00C45C5E" w:rsidRPr="00C45C5E">
        <w:rPr>
          <w:rFonts w:ascii="Times New Roman" w:hAnsi="Times New Roman" w:cs="Times New Roman"/>
          <w:sz w:val="28"/>
          <w:szCs w:val="28"/>
        </w:rPr>
        <w:t xml:space="preserve">улично-дорожной сети, элементов объектов адресации, типов зданий (сооружений), помещений, используемых в качестве реквизитов адреса в </w:t>
      </w:r>
      <w:r w:rsidR="00C45C5E" w:rsidRPr="00C45C5E">
        <w:rPr>
          <w:rFonts w:ascii="Times New Roman" w:hAnsi="Times New Roman" w:cs="Times New Roman"/>
          <w:sz w:val="28"/>
          <w:szCs w:val="28"/>
        </w:rPr>
        <w:lastRenderedPageBreak/>
        <w:t xml:space="preserve">границах </w:t>
      </w:r>
      <w:r w:rsidR="00B274E9" w:rsidRPr="00B274E9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B274E9" w:rsidRPr="00B274E9">
        <w:rPr>
          <w:rFonts w:ascii="Times New Roman" w:hAnsi="Times New Roman" w:cs="Times New Roman"/>
          <w:sz w:val="28"/>
          <w:szCs w:val="28"/>
        </w:rPr>
        <w:t>Казанчинский</w:t>
      </w:r>
      <w:proofErr w:type="spellEnd"/>
      <w:r w:rsidR="00B274E9" w:rsidRPr="00B274E9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Аскинский район </w:t>
      </w:r>
      <w:r w:rsidR="00C45C5E">
        <w:rPr>
          <w:rFonts w:ascii="Times New Roman" w:hAnsi="Times New Roman" w:cs="Times New Roman"/>
          <w:sz w:val="28"/>
          <w:szCs w:val="28"/>
        </w:rPr>
        <w:t>Республики Башкортостан</w:t>
      </w:r>
      <w:r w:rsidR="00D84C9F">
        <w:rPr>
          <w:rFonts w:ascii="Times New Roman" w:hAnsi="Times New Roman" w:cs="Times New Roman"/>
          <w:sz w:val="28"/>
          <w:szCs w:val="28"/>
        </w:rPr>
        <w:t xml:space="preserve"> (</w:t>
      </w:r>
      <w:r w:rsidR="008A0C17">
        <w:rPr>
          <w:rFonts w:ascii="Times New Roman" w:hAnsi="Times New Roman" w:cs="Times New Roman"/>
          <w:sz w:val="28"/>
          <w:szCs w:val="28"/>
        </w:rPr>
        <w:t>П</w:t>
      </w:r>
      <w:r w:rsidR="00D84C9F">
        <w:rPr>
          <w:rFonts w:ascii="Times New Roman" w:hAnsi="Times New Roman" w:cs="Times New Roman"/>
          <w:sz w:val="28"/>
          <w:szCs w:val="28"/>
        </w:rPr>
        <w:t xml:space="preserve">риложение </w:t>
      </w:r>
      <w:r w:rsidR="008A0C17">
        <w:rPr>
          <w:rFonts w:ascii="Times New Roman" w:hAnsi="Times New Roman" w:cs="Times New Roman"/>
          <w:sz w:val="28"/>
          <w:szCs w:val="28"/>
        </w:rPr>
        <w:t>№</w:t>
      </w:r>
      <w:r w:rsidR="00D84C9F">
        <w:rPr>
          <w:rFonts w:ascii="Times New Roman" w:hAnsi="Times New Roman" w:cs="Times New Roman"/>
          <w:sz w:val="28"/>
          <w:szCs w:val="28"/>
        </w:rPr>
        <w:t>2)</w:t>
      </w:r>
    </w:p>
    <w:p w14:paraId="5D723ABB" w14:textId="1C6C5D56" w:rsidR="00EF0553" w:rsidRDefault="00C45C5E" w:rsidP="00ED2584">
      <w:pPr>
        <w:spacing w:after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ED2584">
        <w:rPr>
          <w:rFonts w:ascii="Times New Roman" w:hAnsi="Times New Roman" w:cs="Times New Roman"/>
          <w:sz w:val="28"/>
          <w:szCs w:val="28"/>
        </w:rPr>
        <w:t xml:space="preserve"> </w:t>
      </w:r>
      <w:r w:rsidR="00EF0553" w:rsidRPr="00EF0553">
        <w:rPr>
          <w:rFonts w:ascii="Times New Roman" w:hAnsi="Times New Roman" w:cs="Times New Roman"/>
          <w:sz w:val="28"/>
          <w:szCs w:val="28"/>
        </w:rPr>
        <w:t>Признать утратившими силу</w:t>
      </w:r>
      <w:r w:rsidR="00AD1148">
        <w:rPr>
          <w:rFonts w:ascii="Times New Roman" w:hAnsi="Times New Roman" w:cs="Times New Roman"/>
          <w:sz w:val="28"/>
          <w:szCs w:val="28"/>
        </w:rPr>
        <w:t xml:space="preserve">, следующие решения Совета </w:t>
      </w:r>
      <w:r w:rsidR="00ED2584" w:rsidRPr="00ED2584">
        <w:rPr>
          <w:rFonts w:ascii="Times New Roman" w:hAnsi="Times New Roman" w:cs="Times New Roman"/>
          <w:sz w:val="28"/>
          <w:szCs w:val="28"/>
        </w:rPr>
        <w:t xml:space="preserve">сельского поселения  </w:t>
      </w:r>
      <w:proofErr w:type="spellStart"/>
      <w:r w:rsidR="00ED2584" w:rsidRPr="00ED2584">
        <w:rPr>
          <w:rFonts w:ascii="Times New Roman" w:hAnsi="Times New Roman" w:cs="Times New Roman"/>
          <w:sz w:val="28"/>
          <w:szCs w:val="28"/>
        </w:rPr>
        <w:t>Казанчинский</w:t>
      </w:r>
      <w:proofErr w:type="spellEnd"/>
      <w:r w:rsidR="00ED2584" w:rsidRPr="00ED2584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Аскинский район</w:t>
      </w:r>
      <w:r w:rsidR="00ED2584">
        <w:rPr>
          <w:rFonts w:ascii="Times New Roman" w:hAnsi="Times New Roman" w:cs="Times New Roman"/>
          <w:sz w:val="28"/>
          <w:szCs w:val="28"/>
        </w:rPr>
        <w:t xml:space="preserve"> </w:t>
      </w:r>
      <w:r w:rsidR="00AD1148">
        <w:rPr>
          <w:rFonts w:ascii="Times New Roman" w:hAnsi="Times New Roman" w:cs="Times New Roman"/>
          <w:sz w:val="28"/>
          <w:szCs w:val="28"/>
        </w:rPr>
        <w:t>Республики Башкортостан</w:t>
      </w:r>
      <w:r w:rsidR="00ED2584">
        <w:rPr>
          <w:rFonts w:ascii="Times New Roman" w:hAnsi="Times New Roman" w:cs="Times New Roman"/>
          <w:sz w:val="28"/>
          <w:szCs w:val="28"/>
        </w:rPr>
        <w:t xml:space="preserve"> от 13.07.2013 №96 «</w:t>
      </w:r>
      <w:r w:rsidR="00ED2584" w:rsidRPr="00ED2584">
        <w:rPr>
          <w:rFonts w:ascii="Times New Roman" w:hAnsi="Times New Roman" w:cs="Times New Roman"/>
          <w:sz w:val="28"/>
          <w:szCs w:val="28"/>
        </w:rPr>
        <w:t xml:space="preserve">Об утверждении Положения «О порядке присвоения наименований (переименований) улицам, площадям, иным составным частям населенных пунктов, установления нумерации домов, установки указателей с наименованиями улиц и номерами домов, присвоения адресов объектам недвижимости на территории сельского поселения  </w:t>
      </w:r>
      <w:proofErr w:type="spellStart"/>
      <w:r w:rsidR="00ED2584" w:rsidRPr="00ED2584">
        <w:rPr>
          <w:rFonts w:ascii="Times New Roman" w:hAnsi="Times New Roman" w:cs="Times New Roman"/>
          <w:sz w:val="28"/>
          <w:szCs w:val="28"/>
        </w:rPr>
        <w:t>Казанчинский</w:t>
      </w:r>
      <w:proofErr w:type="spellEnd"/>
      <w:r w:rsidR="00ED2584" w:rsidRPr="00ED2584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Аскинский район</w:t>
      </w:r>
      <w:r w:rsidR="00ED2584">
        <w:rPr>
          <w:rFonts w:ascii="Times New Roman" w:hAnsi="Times New Roman" w:cs="Times New Roman"/>
          <w:sz w:val="28"/>
          <w:szCs w:val="28"/>
        </w:rPr>
        <w:t xml:space="preserve"> </w:t>
      </w:r>
      <w:r w:rsidR="00ED2584" w:rsidRPr="00ED2584">
        <w:rPr>
          <w:rFonts w:ascii="Times New Roman" w:hAnsi="Times New Roman" w:cs="Times New Roman"/>
          <w:sz w:val="28"/>
          <w:szCs w:val="28"/>
        </w:rPr>
        <w:t>Республики Башкортостан</w:t>
      </w:r>
      <w:r w:rsidR="00ED2584">
        <w:rPr>
          <w:rFonts w:ascii="Times New Roman" w:hAnsi="Times New Roman" w:cs="Times New Roman"/>
          <w:sz w:val="28"/>
          <w:szCs w:val="28"/>
        </w:rPr>
        <w:t>»</w:t>
      </w:r>
    </w:p>
    <w:p w14:paraId="6D379D39" w14:textId="0ACE6CA4" w:rsidR="00AD1148" w:rsidRDefault="00C45C5E" w:rsidP="00EF0553">
      <w:pPr>
        <w:spacing w:after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AD1148">
        <w:rPr>
          <w:rFonts w:ascii="Times New Roman" w:hAnsi="Times New Roman" w:cs="Times New Roman"/>
          <w:sz w:val="28"/>
          <w:szCs w:val="28"/>
        </w:rPr>
        <w:t xml:space="preserve">. Опубликовать настоящее решение </w:t>
      </w:r>
      <w:r w:rsidR="00ED2584" w:rsidRPr="00034107">
        <w:rPr>
          <w:rFonts w:ascii="Times New Roman" w:hAnsi="Times New Roman" w:cs="Times New Roman"/>
          <w:sz w:val="28"/>
          <w:szCs w:val="28"/>
        </w:rPr>
        <w:t xml:space="preserve">на информационном стенде в здании Администрации сельского </w:t>
      </w:r>
      <w:proofErr w:type="gramStart"/>
      <w:r w:rsidR="00ED2584" w:rsidRPr="00034107">
        <w:rPr>
          <w:rFonts w:ascii="Times New Roman" w:hAnsi="Times New Roman" w:cs="Times New Roman"/>
          <w:sz w:val="28"/>
          <w:szCs w:val="28"/>
        </w:rPr>
        <w:t xml:space="preserve">поселения  </w:t>
      </w:r>
      <w:proofErr w:type="spellStart"/>
      <w:r w:rsidR="00ED2584" w:rsidRPr="000F4BF5">
        <w:rPr>
          <w:rFonts w:ascii="Times New Roman" w:hAnsi="Times New Roman" w:cs="Times New Roman"/>
          <w:sz w:val="28"/>
          <w:szCs w:val="28"/>
        </w:rPr>
        <w:t>Казанчинский</w:t>
      </w:r>
      <w:proofErr w:type="spellEnd"/>
      <w:proofErr w:type="gramEnd"/>
      <w:r w:rsidR="00ED2584" w:rsidRPr="00034107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r w:rsidR="00ED2584" w:rsidRPr="000F4BF5">
        <w:rPr>
          <w:rFonts w:ascii="Times New Roman" w:hAnsi="Times New Roman" w:cs="Times New Roman"/>
          <w:sz w:val="28"/>
          <w:szCs w:val="28"/>
        </w:rPr>
        <w:t>Аскинский</w:t>
      </w:r>
      <w:r w:rsidR="00ED2584" w:rsidRPr="00034107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и на официальном сайте в сети Интернет</w:t>
      </w:r>
    </w:p>
    <w:p w14:paraId="09977ABA" w14:textId="520F83E5" w:rsidR="00AD1148" w:rsidRDefault="00C45C5E" w:rsidP="00EF0553">
      <w:pPr>
        <w:spacing w:after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AD1148">
        <w:rPr>
          <w:rFonts w:ascii="Times New Roman" w:hAnsi="Times New Roman" w:cs="Times New Roman"/>
          <w:sz w:val="28"/>
          <w:szCs w:val="28"/>
        </w:rPr>
        <w:t>. Контроль за исполнением настоящего положения возложить на</w:t>
      </w:r>
      <w:r w:rsidR="00327635">
        <w:rPr>
          <w:rFonts w:ascii="Times New Roman" w:hAnsi="Times New Roman" w:cs="Times New Roman"/>
          <w:sz w:val="28"/>
          <w:szCs w:val="28"/>
        </w:rPr>
        <w:t xml:space="preserve"> </w:t>
      </w:r>
      <w:r w:rsidR="00ED2584" w:rsidRPr="00AF5FD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постоянную комиссию по развитию предпринимательства, земельным вопросам, благоустройству и экологии Совета сельского поселения</w:t>
      </w:r>
      <w:r w:rsidR="00327635">
        <w:rPr>
          <w:rFonts w:ascii="Times New Roman" w:hAnsi="Times New Roman" w:cs="Times New Roman"/>
          <w:sz w:val="28"/>
          <w:szCs w:val="28"/>
        </w:rPr>
        <w:t>.</w:t>
      </w:r>
    </w:p>
    <w:p w14:paraId="3843D390" w14:textId="1D182051" w:rsidR="005F0FDA" w:rsidRDefault="005F0FDA" w:rsidP="00EF0553">
      <w:pPr>
        <w:spacing w:after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19C9792" w14:textId="35F15DD3" w:rsidR="005F0FDA" w:rsidRDefault="005F0FDA" w:rsidP="00EF0553">
      <w:pPr>
        <w:spacing w:after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сельского поселения                                                   И.Ф.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Денисламов</w:t>
      </w:r>
      <w:proofErr w:type="spellEnd"/>
    </w:p>
    <w:p w14:paraId="07A93F8C" w14:textId="02F793D0" w:rsidR="005F0FDA" w:rsidRDefault="005F0FDA" w:rsidP="00EF0553">
      <w:pPr>
        <w:spacing w:after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EEE3DA5" w14:textId="44BFCDCB" w:rsidR="005F0FDA" w:rsidRDefault="005F0FDA" w:rsidP="00EF0553">
      <w:pPr>
        <w:spacing w:after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D46B00D" w14:textId="6BDCAB40" w:rsidR="005F0FDA" w:rsidRDefault="005F0FDA" w:rsidP="00EF0553">
      <w:pPr>
        <w:spacing w:after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BA2AFDD" w14:textId="7B415D44" w:rsidR="005F0FDA" w:rsidRDefault="005F0FDA" w:rsidP="00EF0553">
      <w:pPr>
        <w:spacing w:after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5A3EB72" w14:textId="4C8C4410" w:rsidR="005F0FDA" w:rsidRDefault="005F0FDA" w:rsidP="00EF0553">
      <w:pPr>
        <w:spacing w:after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C1BF6E0" w14:textId="17DAB9C8" w:rsidR="005F0FDA" w:rsidRDefault="005F0FDA" w:rsidP="00EF0553">
      <w:pPr>
        <w:spacing w:after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D15EF4B" w14:textId="0D89EE96" w:rsidR="005F0FDA" w:rsidRDefault="005F0FDA" w:rsidP="00EF0553">
      <w:pPr>
        <w:spacing w:after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F9297E7" w14:textId="35DA6797" w:rsidR="005F0FDA" w:rsidRDefault="005F0FDA" w:rsidP="00EF0553">
      <w:pPr>
        <w:spacing w:after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6C4CA46" w14:textId="16909EAC" w:rsidR="005F0FDA" w:rsidRDefault="005F0FDA" w:rsidP="00EF0553">
      <w:pPr>
        <w:spacing w:after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523EBA6" w14:textId="0E141DDE" w:rsidR="005F0FDA" w:rsidRDefault="005F0FDA" w:rsidP="00EF0553">
      <w:pPr>
        <w:spacing w:after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4CA89F7" w14:textId="591BAB09" w:rsidR="005F0FDA" w:rsidRDefault="005F0FDA" w:rsidP="00EF0553">
      <w:pPr>
        <w:spacing w:after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21D45F9" w14:textId="181256DF" w:rsidR="00267264" w:rsidRDefault="00267264" w:rsidP="00EF0553">
      <w:pPr>
        <w:spacing w:after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29B74B1" w14:textId="77777777" w:rsidR="00267264" w:rsidRDefault="00267264" w:rsidP="00EF0553">
      <w:pPr>
        <w:spacing w:after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844E765" w14:textId="77777777" w:rsidR="005F0FDA" w:rsidRPr="00C638F7" w:rsidRDefault="005F0FDA" w:rsidP="005F0FDA">
      <w:pPr>
        <w:shd w:val="clear" w:color="auto" w:fill="FFFFFF"/>
        <w:spacing w:after="0" w:line="240" w:lineRule="auto"/>
        <w:ind w:left="5670"/>
        <w:jc w:val="right"/>
        <w:textAlignment w:val="baseline"/>
        <w:outlineLvl w:val="2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 w:rsidRPr="00C638F7">
        <w:rPr>
          <w:rFonts w:ascii="Times New Roman" w:eastAsia="Times New Roman" w:hAnsi="Times New Roman" w:cs="Times New Roman"/>
          <w:spacing w:val="2"/>
          <w:sz w:val="24"/>
          <w:szCs w:val="24"/>
        </w:rPr>
        <w:lastRenderedPageBreak/>
        <w:t>Приложение №1</w:t>
      </w:r>
    </w:p>
    <w:p w14:paraId="4FC556D4" w14:textId="77777777" w:rsidR="00010CBE" w:rsidRDefault="005F0FDA" w:rsidP="005F0FDA">
      <w:pPr>
        <w:shd w:val="clear" w:color="auto" w:fill="FFFFFF"/>
        <w:spacing w:after="0" w:line="240" w:lineRule="auto"/>
        <w:ind w:left="5670"/>
        <w:jc w:val="right"/>
        <w:textAlignment w:val="baseline"/>
        <w:outlineLvl w:val="2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 w:rsidRPr="00C638F7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к решению Совета сельского поселения </w:t>
      </w:r>
      <w:proofErr w:type="spellStart"/>
      <w:r w:rsidRPr="00C638F7">
        <w:rPr>
          <w:rFonts w:ascii="Times New Roman" w:eastAsia="Times New Roman" w:hAnsi="Times New Roman" w:cs="Times New Roman"/>
          <w:spacing w:val="2"/>
          <w:sz w:val="24"/>
          <w:szCs w:val="24"/>
        </w:rPr>
        <w:t>Казанчинский</w:t>
      </w:r>
      <w:proofErr w:type="spellEnd"/>
      <w:r w:rsidRPr="00C638F7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сельсовет муниципального района Аскинский район Республики Башкортостан </w:t>
      </w:r>
    </w:p>
    <w:p w14:paraId="666DFFBB" w14:textId="76F48CD2" w:rsidR="005F0FDA" w:rsidRPr="00C638F7" w:rsidRDefault="004203F1" w:rsidP="005F0FDA">
      <w:pPr>
        <w:shd w:val="clear" w:color="auto" w:fill="FFFFFF"/>
        <w:spacing w:after="0" w:line="240" w:lineRule="auto"/>
        <w:ind w:left="5670"/>
        <w:jc w:val="right"/>
        <w:textAlignment w:val="baseline"/>
        <w:outlineLvl w:val="2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bookmarkStart w:id="0" w:name="_Hlk104800451"/>
      <w:r>
        <w:rPr>
          <w:rFonts w:ascii="Times New Roman" w:eastAsia="Times New Roman" w:hAnsi="Times New Roman" w:cs="Times New Roman"/>
          <w:spacing w:val="2"/>
          <w:sz w:val="24"/>
          <w:szCs w:val="24"/>
        </w:rPr>
        <w:t>_____________</w:t>
      </w:r>
    </w:p>
    <w:bookmarkEnd w:id="0"/>
    <w:p w14:paraId="24F8944F" w14:textId="77777777" w:rsidR="005F0FDA" w:rsidRPr="008A3A3B" w:rsidRDefault="005F0FDA" w:rsidP="005F0FDA">
      <w:pPr>
        <w:shd w:val="clear" w:color="auto" w:fill="FFFFFF"/>
        <w:spacing w:after="0" w:line="240" w:lineRule="auto"/>
        <w:ind w:left="5670"/>
        <w:jc w:val="right"/>
        <w:textAlignment w:val="baseline"/>
        <w:outlineLvl w:val="2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14:paraId="6F5E5956" w14:textId="77777777" w:rsidR="005F0FDA" w:rsidRPr="008A3A3B" w:rsidRDefault="005F0FDA" w:rsidP="005F0FDA">
      <w:pPr>
        <w:shd w:val="clear" w:color="auto" w:fill="FFFFFF"/>
        <w:spacing w:after="0" w:line="240" w:lineRule="auto"/>
        <w:ind w:firstLine="709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spacing w:val="2"/>
          <w:sz w:val="28"/>
          <w:szCs w:val="28"/>
        </w:rPr>
      </w:pPr>
      <w:r w:rsidRPr="008A3A3B">
        <w:rPr>
          <w:rFonts w:ascii="Times New Roman" w:eastAsia="Times New Roman" w:hAnsi="Times New Roman" w:cs="Times New Roman"/>
          <w:b/>
          <w:spacing w:val="2"/>
          <w:sz w:val="28"/>
          <w:szCs w:val="28"/>
        </w:rPr>
        <w:t xml:space="preserve">Правила присвоения, изменения и аннулирования адресов объектов адресации, расположенных на территории </w:t>
      </w:r>
      <w:bookmarkStart w:id="1" w:name="_Hlk110931505"/>
      <w:r>
        <w:rPr>
          <w:rFonts w:ascii="Times New Roman" w:eastAsia="Times New Roman" w:hAnsi="Times New Roman" w:cs="Times New Roman"/>
          <w:b/>
          <w:spacing w:val="2"/>
          <w:sz w:val="28"/>
          <w:szCs w:val="28"/>
        </w:rPr>
        <w:t xml:space="preserve">сельского поселения </w:t>
      </w:r>
      <w:proofErr w:type="spellStart"/>
      <w:r>
        <w:rPr>
          <w:rFonts w:ascii="Times New Roman" w:eastAsia="Times New Roman" w:hAnsi="Times New Roman" w:cs="Times New Roman"/>
          <w:b/>
          <w:spacing w:val="2"/>
          <w:sz w:val="28"/>
          <w:szCs w:val="28"/>
        </w:rPr>
        <w:t>Казанчинский</w:t>
      </w:r>
      <w:proofErr w:type="spellEnd"/>
      <w:r>
        <w:rPr>
          <w:rFonts w:ascii="Times New Roman" w:eastAsia="Times New Roman" w:hAnsi="Times New Roman" w:cs="Times New Roman"/>
          <w:b/>
          <w:spacing w:val="2"/>
          <w:sz w:val="28"/>
          <w:szCs w:val="28"/>
        </w:rPr>
        <w:t xml:space="preserve"> сельсовет муниципального района Аскинский район</w:t>
      </w:r>
      <w:r w:rsidRPr="008A3A3B">
        <w:rPr>
          <w:rFonts w:ascii="Times New Roman" w:eastAsia="Times New Roman" w:hAnsi="Times New Roman" w:cs="Times New Roman"/>
          <w:b/>
          <w:spacing w:val="2"/>
          <w:sz w:val="28"/>
          <w:szCs w:val="28"/>
        </w:rPr>
        <w:t xml:space="preserve"> Республики Башкортостан</w:t>
      </w:r>
      <w:bookmarkEnd w:id="1"/>
    </w:p>
    <w:p w14:paraId="119632C1" w14:textId="77777777" w:rsidR="005F0FDA" w:rsidRPr="008A3A3B" w:rsidRDefault="005F0FDA" w:rsidP="005F0FDA">
      <w:pPr>
        <w:shd w:val="clear" w:color="auto" w:fill="FFFFFF"/>
        <w:spacing w:after="0" w:line="240" w:lineRule="auto"/>
        <w:ind w:firstLine="709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spacing w:val="2"/>
          <w:sz w:val="28"/>
          <w:szCs w:val="28"/>
        </w:rPr>
      </w:pPr>
    </w:p>
    <w:p w14:paraId="4A25C8FD" w14:textId="77777777" w:rsidR="005F0FDA" w:rsidRPr="008A3A3B" w:rsidRDefault="005F0FDA" w:rsidP="005F0FDA">
      <w:pPr>
        <w:pStyle w:val="a7"/>
        <w:numPr>
          <w:ilvl w:val="0"/>
          <w:numId w:val="1"/>
        </w:num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pacing w:val="2"/>
          <w:sz w:val="28"/>
          <w:szCs w:val="28"/>
        </w:rPr>
      </w:pPr>
      <w:r w:rsidRPr="008A3A3B">
        <w:rPr>
          <w:rFonts w:ascii="Times New Roman" w:eastAsia="Times New Roman" w:hAnsi="Times New Roman" w:cs="Times New Roman"/>
          <w:b/>
          <w:spacing w:val="2"/>
          <w:sz w:val="28"/>
          <w:szCs w:val="28"/>
        </w:rPr>
        <w:t xml:space="preserve"> Общие положения</w:t>
      </w:r>
    </w:p>
    <w:p w14:paraId="269C7890" w14:textId="77777777" w:rsidR="005F0FDA" w:rsidRPr="008A3A3B" w:rsidRDefault="005F0FDA" w:rsidP="005F0F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</w:pPr>
      <w:r w:rsidRPr="008A3A3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>1.1. Правила</w:t>
      </w:r>
      <w:r w:rsidRPr="008A3A3B">
        <w:rPr>
          <w:rFonts w:ascii="Times New Roman" w:hAnsi="Times New Roman" w:cs="Times New Roman"/>
          <w:sz w:val="28"/>
          <w:szCs w:val="28"/>
        </w:rPr>
        <w:t xml:space="preserve"> </w:t>
      </w:r>
      <w:r w:rsidRPr="008A3A3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>присвоения, изменения и аннулирования адресов объектов адресации, расположенных на территории муниципальных образований Республики Башкортостан (далее - Правила) разработаны в соответствии с Федеральным законом от 06.10.2003 № 131-ФЗ "Об общих принципах организации местного самоуправления в Российской Федерации", Федеральным законом от 28.12.2013 № 443-ФЗ "О федеральной информационной адресной системе и о внесении изменений в Федеральный закон "Об общих принципах организации местного самоуправления в Российской Федерации", постановлением Правительства Российской Федерации от 19.11.2014 № 1221 "Об утверждении Правил присвоения, изменения и аннулирования адресов"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 xml:space="preserve"> (далее – Правила присвоения адреса)</w:t>
      </w:r>
      <w:r w:rsidRPr="008A3A3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 xml:space="preserve"> и устанавливают на его территории единый порядок присвоения, изменения и аннулирования адреса объектам адресации, включая требования к структуре адреса.</w:t>
      </w:r>
    </w:p>
    <w:p w14:paraId="5BCA004E" w14:textId="77777777" w:rsidR="005F0FDA" w:rsidRPr="008A3A3B" w:rsidRDefault="005F0FDA" w:rsidP="005F0F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</w:pPr>
      <w:r w:rsidRPr="008A3A3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>1.2. Целью настоящих Правил является обеспечение унификаци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 xml:space="preserve">и структуры адресной информации, </w:t>
      </w:r>
      <w:r w:rsidRPr="008A3A3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>единообразного наименования входящих в нее элементов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 xml:space="preserve"> и формирования единого подхода к адресации</w:t>
      </w:r>
      <w:r w:rsidRPr="008A3A3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>.</w:t>
      </w:r>
    </w:p>
    <w:p w14:paraId="6F7AA1ED" w14:textId="77777777" w:rsidR="005F0FDA" w:rsidRPr="008A3A3B" w:rsidRDefault="005F0FDA" w:rsidP="005F0F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</w:pPr>
      <w:r w:rsidRPr="008A3A3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>1.3. Задачами настоящих Правил явля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>ю</w:t>
      </w:r>
      <w:r w:rsidRPr="008A3A3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>тся:</w:t>
      </w:r>
    </w:p>
    <w:p w14:paraId="4EA2E906" w14:textId="77777777" w:rsidR="005F0FDA" w:rsidRPr="008A3A3B" w:rsidRDefault="005F0FDA" w:rsidP="005F0F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>–</w:t>
      </w:r>
      <w:r w:rsidRPr="008A3A3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 xml:space="preserve"> единство правил присвоения адресов объектам адресации и наименований элементам улично-дорожной сети, элементам планировочной структуры, изменения таких адресов и наименований, их аннулирования;</w:t>
      </w:r>
    </w:p>
    <w:p w14:paraId="5AD2629F" w14:textId="77777777" w:rsidR="005F0FDA" w:rsidRPr="008A3A3B" w:rsidRDefault="005F0FDA" w:rsidP="005F0F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>–</w:t>
      </w:r>
      <w:r w:rsidRPr="008A3A3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 xml:space="preserve"> обеспечение достоверности, полноты и актуальности</w:t>
      </w:r>
      <w:r w:rsidRPr="00AD192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 xml:space="preserve"> </w:t>
      </w:r>
      <w:r w:rsidRPr="008A3A3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 xml:space="preserve">сведений об адресах объектов адресации, </w:t>
      </w:r>
      <w:proofErr w:type="gramStart"/>
      <w:r w:rsidRPr="008A3A3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>содержащихся  в</w:t>
      </w:r>
      <w:proofErr w:type="gramEnd"/>
      <w:r w:rsidRPr="008A3A3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 xml:space="preserve"> Государственном адресном реестре (далее – ГАР);</w:t>
      </w:r>
    </w:p>
    <w:p w14:paraId="541E46A0" w14:textId="77777777" w:rsidR="005F0FDA" w:rsidRPr="008A3A3B" w:rsidRDefault="005F0FDA" w:rsidP="005F0F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 xml:space="preserve">– </w:t>
      </w:r>
      <w:r w:rsidRPr="008A3A3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 xml:space="preserve"> открытость содержащихся в ГАР сведений об адресах.</w:t>
      </w:r>
    </w:p>
    <w:p w14:paraId="2888524D" w14:textId="77777777" w:rsidR="005F0FDA" w:rsidRPr="008A3A3B" w:rsidRDefault="005F0FDA" w:rsidP="005F0F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</w:pPr>
      <w:r w:rsidRPr="008A3A3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>1.4. Присвоение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>, изменение</w:t>
      </w:r>
      <w:r w:rsidRPr="008A3A3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 xml:space="preserve"> и аннулирование 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>адресов объектам адресации</w:t>
      </w:r>
      <w:r w:rsidRPr="008A3A3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 xml:space="preserve"> осуществляются уполномоченным орган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>о</w:t>
      </w:r>
      <w:r w:rsidRPr="008A3A3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>м по собственной инициативе или на основании заявления надлежащего лица.</w:t>
      </w:r>
    </w:p>
    <w:p w14:paraId="10CA1636" w14:textId="77777777" w:rsidR="005F0FDA" w:rsidRPr="008A3A3B" w:rsidRDefault="005F0FDA" w:rsidP="005F0F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</w:pPr>
      <w:r w:rsidRPr="008A3A3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>Надлежащим лицом является собственник объекта адресации, обладающий одним из следующих вещных прав на объект адресации:</w:t>
      </w:r>
    </w:p>
    <w:p w14:paraId="33C2DEF9" w14:textId="77777777" w:rsidR="005F0FDA" w:rsidRPr="008A3A3B" w:rsidRDefault="005F0FDA" w:rsidP="005F0F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</w:pPr>
      <w:r w:rsidRPr="008A3A3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>а) право хозяйственного ведения;</w:t>
      </w:r>
    </w:p>
    <w:p w14:paraId="55F0C9A0" w14:textId="77777777" w:rsidR="005F0FDA" w:rsidRPr="008A3A3B" w:rsidRDefault="005F0FDA" w:rsidP="005F0F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</w:pPr>
      <w:r w:rsidRPr="008A3A3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>б) право оперативного управления;</w:t>
      </w:r>
    </w:p>
    <w:p w14:paraId="1173F0CB" w14:textId="77777777" w:rsidR="005F0FDA" w:rsidRPr="008A3A3B" w:rsidRDefault="005F0FDA" w:rsidP="005F0F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</w:pPr>
      <w:r w:rsidRPr="008A3A3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>в) право пожизненно наследуемого владения;</w:t>
      </w:r>
    </w:p>
    <w:p w14:paraId="27E96447" w14:textId="77777777" w:rsidR="005F0FDA" w:rsidRPr="008A3A3B" w:rsidRDefault="005F0FDA" w:rsidP="005F0F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</w:pPr>
      <w:r w:rsidRPr="008A3A3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lastRenderedPageBreak/>
        <w:t>г) право постоянного (бессрочного) пользования.</w:t>
      </w:r>
    </w:p>
    <w:p w14:paraId="3FB8CB0A" w14:textId="77777777" w:rsidR="005F0FDA" w:rsidRPr="008A3A3B" w:rsidRDefault="005F0FDA" w:rsidP="005F0F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</w:pPr>
      <w:r w:rsidRPr="008A3A3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>С заявлением вправе обратиться представители заявителя, действующие в силу полномочий, основанных на оформленной в установленном законодательством Российской Федерации порядке доверенности, на указании федерального закона либо на акте уполномоченного на то государственного органа или органа местного самоуправления.</w:t>
      </w:r>
    </w:p>
    <w:p w14:paraId="2F5210E8" w14:textId="77777777" w:rsidR="005F0FDA" w:rsidRPr="008A3A3B" w:rsidRDefault="005F0FDA" w:rsidP="005F0F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</w:pPr>
      <w:r w:rsidRPr="008A3A3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>От имени собственников помещений в многоквартирном доме с заявлением вправе обратиться представитель таких собственников, уполномоченный на подачу такого заявления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>,</w:t>
      </w:r>
      <w:r w:rsidRPr="008A3A3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 xml:space="preserve"> принятым в установленном законодательством Российской Федерации порядке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>,</w:t>
      </w:r>
      <w:r w:rsidRPr="008A3A3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 xml:space="preserve"> решением общего собрания указанных собственников.</w:t>
      </w:r>
    </w:p>
    <w:p w14:paraId="7A5F58B0" w14:textId="77777777" w:rsidR="005F0FDA" w:rsidRPr="008A3A3B" w:rsidRDefault="005F0FDA" w:rsidP="005F0F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</w:pPr>
      <w:r w:rsidRPr="008A3A3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>От имени членов садоводческого или огороднического некоммерческого товарищества с заявлением вправе обратиться представитель товарищества, уполномоченный на подачу такого заявления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>,</w:t>
      </w:r>
      <w:r w:rsidRPr="008A3A3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 xml:space="preserve"> принятым решением общего собрания членов такого товарищества.</w:t>
      </w:r>
    </w:p>
    <w:p w14:paraId="36DA51EC" w14:textId="77777777" w:rsidR="005F0FDA" w:rsidRDefault="005F0FDA" w:rsidP="005F0F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</w:pPr>
      <w:r w:rsidRPr="008A3A3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>От имени лица, указанного в абзаце 2 пункта 1.4. настоящих Правил, вправе обратиться кадастровый инженер, выполняющий на основании документа, предусмотренного статьей 35 или статьей 42.3 Федерального закона от 24.07.2007 года N 221-ФЗ "О кадастровой деятельности", кадастровые работы или комплексные кадастровые работы в отношении соответствующего объекта недвижимости, являющегося объектом адресации.</w:t>
      </w:r>
    </w:p>
    <w:p w14:paraId="7085997B" w14:textId="05A0DB28" w:rsidR="005F0FDA" w:rsidRPr="008A3A3B" w:rsidRDefault="005F0FDA" w:rsidP="005F0F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>Орган местного самоуправления</w:t>
      </w:r>
      <w:r w:rsidRPr="008A3A3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>реализует свои полномочия в случае массового п</w:t>
      </w:r>
      <w:r w:rsidRPr="008A3A3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>рисвоени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>я, изменения</w:t>
      </w:r>
      <w:r w:rsidRPr="008A3A3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 xml:space="preserve">или </w:t>
      </w:r>
      <w:r w:rsidRPr="008A3A3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>аннулировани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>я</w:t>
      </w:r>
      <w:r w:rsidRPr="008A3A3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 xml:space="preserve"> адресов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 xml:space="preserve"> объектам адресации (приведения в соответствие согласно настоящих Правил). При этом орган местного самоуправления в обязательном порядке размещает сведения о п</w:t>
      </w:r>
      <w:r w:rsidRPr="008A3A3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>рисвоен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>ных, измененных</w:t>
      </w:r>
      <w:r w:rsidRPr="008A3A3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 xml:space="preserve">или </w:t>
      </w:r>
      <w:r w:rsidRPr="008A3A3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>аннулирован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>ных</w:t>
      </w:r>
      <w:r w:rsidRPr="008A3A3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 xml:space="preserve"> адрес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 xml:space="preserve">ах объектам адресации в </w:t>
      </w:r>
      <w:r w:rsidRPr="008F7CDA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>средствах массовой информации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 xml:space="preserve"> и</w:t>
      </w:r>
      <w:r w:rsidRPr="008F7CDA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 xml:space="preserve"> на сайт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>е</w:t>
      </w:r>
      <w:r w:rsidRPr="008F7CDA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 xml:space="preserve"> администрации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 xml:space="preserve"> </w:t>
      </w:r>
      <w:r w:rsidR="00701B85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>сельского поселения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>.</w:t>
      </w:r>
    </w:p>
    <w:p w14:paraId="505E0037" w14:textId="48B7A17A" w:rsidR="005F0FDA" w:rsidRPr="008A3A3B" w:rsidRDefault="005F0FDA" w:rsidP="005F0F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</w:pPr>
      <w:r w:rsidRPr="008A3A3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>1.5. Решение о присвоении адреса объекту адресации, изменение и аннулирование такого адреса утверждается Главой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 xml:space="preserve"> администрации</w:t>
      </w:r>
      <w:r w:rsidRPr="008A3A3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 xml:space="preserve"> </w:t>
      </w:r>
      <w:r w:rsidR="00701B85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>сельского поселения</w:t>
      </w:r>
      <w:r w:rsidRPr="008A3A3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 xml:space="preserve">. </w:t>
      </w:r>
    </w:p>
    <w:p w14:paraId="413B13A0" w14:textId="77777777" w:rsidR="005F0FDA" w:rsidRDefault="005F0FDA" w:rsidP="005F0F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</w:pPr>
      <w:r w:rsidRPr="008A3A3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>1.6. Объектом адресации признается объект недвижимости, расположенный на землях с установленной категорией «Земли населенных пунктов»:</w:t>
      </w:r>
    </w:p>
    <w:p w14:paraId="126CAC35" w14:textId="77777777" w:rsidR="005F0FDA" w:rsidRPr="008F4589" w:rsidRDefault="005F0FDA" w:rsidP="005F0F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>а)</w:t>
      </w:r>
      <w:r w:rsidRPr="008F458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 xml:space="preserve"> земельный участок как объект земельных отношений - часть поверхности земли, границы которой описаны и удостоверены в установленном порядке;</w:t>
      </w:r>
    </w:p>
    <w:p w14:paraId="6E1720E1" w14:textId="77777777" w:rsidR="005F0FDA" w:rsidRPr="008F4589" w:rsidRDefault="005F0FDA" w:rsidP="005F0F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 xml:space="preserve">б) </w:t>
      </w:r>
      <w:r w:rsidRPr="008F458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>здание - результат строительства, представляющий собой объемную строительную систему, имеющую и (или) подземную части, включающую в себя помещения, сети инженерно-технического обеспечения и системы инженерно-технического обеспечения и предназначенную для проживания и (или) деятельности людей, размещения производства, хранения продукции или содержания животных;</w:t>
      </w:r>
    </w:p>
    <w:p w14:paraId="0855375A" w14:textId="77777777" w:rsidR="005F0FDA" w:rsidRPr="008F4589" w:rsidRDefault="005F0FDA" w:rsidP="005F0F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 xml:space="preserve">в) </w:t>
      </w:r>
      <w:r w:rsidRPr="008F458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>строение - отдельно построенное здание, дом, состоящие из одной или нескольких частей как одно целое, а также служебные строения;</w:t>
      </w:r>
    </w:p>
    <w:p w14:paraId="4839227B" w14:textId="77777777" w:rsidR="005F0FDA" w:rsidRPr="008F4589" w:rsidRDefault="005F0FDA" w:rsidP="005F0F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lastRenderedPageBreak/>
        <w:t xml:space="preserve">г) </w:t>
      </w:r>
      <w:r w:rsidRPr="008F458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>сооружение - результат строительства, представляющий собой объемную, плоскостную или линейную строительную систему, имеющую наземную и (или) подземную части, состоящую из несущих, а в отдельных случаях и ограждающих строительных конструкций и предназначенную для выполнения производственных процессов различного вида, хранения продукции, временного пребывания людей, перемещения людей и грузов;</w:t>
      </w:r>
    </w:p>
    <w:p w14:paraId="52EC97A8" w14:textId="77777777" w:rsidR="005F0FDA" w:rsidRPr="008F4589" w:rsidRDefault="005F0FDA" w:rsidP="005F0F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>д)</w:t>
      </w:r>
      <w:r w:rsidRPr="008F458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 xml:space="preserve"> домовладение - совокупность принадлежащих гражданину на праве частной собственности жилого дома и подсобных построек, расположенных на земельном участке;</w:t>
      </w:r>
    </w:p>
    <w:p w14:paraId="5982F31A" w14:textId="77777777" w:rsidR="005F0FDA" w:rsidRPr="008F4589" w:rsidRDefault="005F0FDA" w:rsidP="005F0F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>е)</w:t>
      </w:r>
      <w:r w:rsidRPr="008F458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 xml:space="preserve"> индивидуальный жилой дом - отдельно стоящий жилой дом с количеством этажей не более чем три, предназначенный для проживания одной семьи;</w:t>
      </w:r>
    </w:p>
    <w:p w14:paraId="0FB51BF1" w14:textId="77777777" w:rsidR="005F0FDA" w:rsidRDefault="005F0FDA" w:rsidP="005F0F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>ж)</w:t>
      </w:r>
      <w:r w:rsidRPr="008F458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 xml:space="preserve"> многоквартирный жилой дом - дом, состоящий из двух и более квартир, имеющих самостоятельные выходы на общий для всего дома земельный участок, прилегающий к жилому дому, либо в помещения общего пользования в таком доме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>;</w:t>
      </w:r>
    </w:p>
    <w:p w14:paraId="31FDAAD1" w14:textId="77777777" w:rsidR="005F0FDA" w:rsidRDefault="005F0FDA" w:rsidP="005F0F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 xml:space="preserve">з) </w:t>
      </w:r>
      <w:r w:rsidRPr="008F458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>помещение - единица комплекса недвижимого имущества (часть жилого здания, связанный с ним иной объект недвижимости), выделенная в натуре, предназначенная для жилых, нежилых или иных целей самостоятельного использования и находящаяся в собственности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 xml:space="preserve"> физического или юридического лица.</w:t>
      </w:r>
    </w:p>
    <w:p w14:paraId="6B8EEB97" w14:textId="77777777" w:rsidR="005F0FDA" w:rsidRDefault="005F0FDA" w:rsidP="005F0F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</w:pPr>
      <w:r w:rsidRPr="00052035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>Пространство под навесом и пространство, ограниченное сетчатыми или решетчатыми ограждающими конструкциями, не являются помещениями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>;</w:t>
      </w:r>
    </w:p>
    <w:p w14:paraId="64F0EDA0" w14:textId="77777777" w:rsidR="005F0FDA" w:rsidRDefault="005F0FDA" w:rsidP="005F0F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 xml:space="preserve">и) </w:t>
      </w:r>
      <w:proofErr w:type="spellStart"/>
      <w:r w:rsidRPr="00052035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>машино</w:t>
      </w:r>
      <w:proofErr w:type="spellEnd"/>
      <w:r w:rsidRPr="00052035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 xml:space="preserve">-место </w:t>
      </w:r>
      <w:proofErr w:type="gramStart"/>
      <w:r w:rsidRPr="00052035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>- это</w:t>
      </w:r>
      <w:proofErr w:type="gramEnd"/>
      <w:r w:rsidRPr="00052035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 xml:space="preserve"> часть здания либо иного сооружения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>,</w:t>
      </w:r>
      <w:r w:rsidRPr="00052035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 xml:space="preserve"> предназнач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>енное</w:t>
      </w:r>
      <w:r w:rsidRPr="00052035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 xml:space="preserve"> исключительно для размещения и хранения транспортного средства. При этом машинное место может быть ограждено стенами или иными конструктивными элементами, либо вообще не иметь ограждений и представлять собой обычную площадку.</w:t>
      </w:r>
    </w:p>
    <w:p w14:paraId="09D8F104" w14:textId="77777777" w:rsidR="005F0FDA" w:rsidRDefault="005F0FDA" w:rsidP="005F0F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</w:pPr>
      <w:r w:rsidRPr="008A3A3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>Фактическое существование объекта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 xml:space="preserve"> адресации подтверждается его натурным обследованием и обязательным</w:t>
      </w:r>
      <w:r w:rsidRPr="008A3A3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 xml:space="preserve"> наличием актуальных сведений о нем в Едином государственном реестре недвижимости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 xml:space="preserve"> (далее – ЕГРН)</w:t>
      </w:r>
      <w:r w:rsidRPr="008A3A3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>.</w:t>
      </w:r>
    </w:p>
    <w:p w14:paraId="62A2CA6B" w14:textId="77777777" w:rsidR="005F0FDA" w:rsidRDefault="005F0FDA" w:rsidP="005F0F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>Допускается одновременное присвоение адреса объекту адресации и подготовка, необходимых в соответствии с действующим законодательством, документов для постановки его на государственный кадастровый учет.</w:t>
      </w:r>
    </w:p>
    <w:p w14:paraId="1A3C4BE8" w14:textId="742CDCFE" w:rsidR="005F0FDA" w:rsidRPr="007460AA" w:rsidRDefault="005F0FDA" w:rsidP="005F0F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 xml:space="preserve">1.7. </w:t>
      </w:r>
      <w:r w:rsidRPr="007460AA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>Лица, уполномоченные осуществлять адресацию (присваивать, изменять и аннулировать адреса) объектов недвижимости, определя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>ю</w:t>
      </w:r>
      <w:r w:rsidRPr="007460AA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 xml:space="preserve">тся Главой </w:t>
      </w:r>
      <w:r w:rsidR="00701B85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>сельского поселения</w:t>
      </w:r>
      <w:r w:rsidRPr="007460AA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 xml:space="preserve"> и нес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>у</w:t>
      </w:r>
      <w:r w:rsidRPr="007460AA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>т ответственность за достоверность, сохранность, рассылку и передачу потребителям адресной информации в соответствии с нормами действующего законодательства.</w:t>
      </w:r>
    </w:p>
    <w:p w14:paraId="1638BF60" w14:textId="5DAF571C" w:rsidR="005F0FDA" w:rsidRDefault="005F0FDA" w:rsidP="005F0F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</w:pPr>
      <w:r w:rsidRPr="007460AA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 xml:space="preserve">Решением уполномоченного органа устанавливается 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>п</w:t>
      </w:r>
      <w:r w:rsidRPr="002471A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>еречень элементов структуры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 xml:space="preserve"> адреса и</w:t>
      </w:r>
      <w:r w:rsidRPr="002471A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 xml:space="preserve"> правила сокращенного наименования </w:t>
      </w:r>
      <w:proofErr w:type="spellStart"/>
      <w:r w:rsidRPr="002471A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>адресообразующих</w:t>
      </w:r>
      <w:proofErr w:type="spellEnd"/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 xml:space="preserve"> элементов, используемых в границах населенных пунктов </w:t>
      </w:r>
      <w:r w:rsidR="00701B85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>сельского поселения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 xml:space="preserve"> (далее – Перечень структуры адреса) (Приложение).</w:t>
      </w:r>
    </w:p>
    <w:p w14:paraId="493E64B5" w14:textId="773BEB46" w:rsidR="005F0FDA" w:rsidRDefault="005F0FDA" w:rsidP="00C638F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lastRenderedPageBreak/>
        <w:t xml:space="preserve">1.8. </w:t>
      </w:r>
      <w:r w:rsidRPr="007460AA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 xml:space="preserve">Присвоение и изменение адреса объекту адресация осуществляется 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>согласно</w:t>
      </w:r>
      <w:r w:rsidRPr="007460AA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 xml:space="preserve"> документам территориального планирования, генеральному плану и утвержденным Правилам землепользования и застройки соответствующего </w:t>
      </w:r>
      <w:r w:rsidR="00701B85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>сельского поселения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>, населенного пункта.</w:t>
      </w:r>
    </w:p>
    <w:p w14:paraId="50BDC268" w14:textId="77777777" w:rsidR="00C638F7" w:rsidRDefault="00C638F7" w:rsidP="00C638F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</w:pPr>
    </w:p>
    <w:p w14:paraId="79AA5083" w14:textId="77777777" w:rsidR="005F0FDA" w:rsidRPr="008A3A3B" w:rsidRDefault="005F0FDA" w:rsidP="005F0FDA">
      <w:pPr>
        <w:pStyle w:val="a7"/>
        <w:numPr>
          <w:ilvl w:val="0"/>
          <w:numId w:val="1"/>
        </w:num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pacing w:val="2"/>
          <w:sz w:val="28"/>
          <w:szCs w:val="28"/>
        </w:rPr>
      </w:pPr>
      <w:r w:rsidRPr="008A3A3B">
        <w:rPr>
          <w:rFonts w:ascii="Times New Roman" w:eastAsia="Times New Roman" w:hAnsi="Times New Roman" w:cs="Times New Roman"/>
          <w:b/>
          <w:spacing w:val="2"/>
          <w:sz w:val="28"/>
          <w:szCs w:val="28"/>
        </w:rPr>
        <w:t>Основные понятия, используемые в Регламенте</w:t>
      </w:r>
    </w:p>
    <w:p w14:paraId="15DFACDA" w14:textId="77777777" w:rsidR="005F0FDA" w:rsidRPr="008A3A3B" w:rsidRDefault="005F0FDA" w:rsidP="005F0F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</w:pPr>
      <w:r w:rsidRPr="008A3A3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>2. Для целей настоящих Правил используются следующие основные понятия:</w:t>
      </w:r>
    </w:p>
    <w:p w14:paraId="40F6D307" w14:textId="77777777" w:rsidR="005F0FDA" w:rsidRPr="008A3A3B" w:rsidRDefault="005F0FDA" w:rsidP="005F0F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</w:pPr>
      <w:r w:rsidRPr="008A3A3B">
        <w:rPr>
          <w:rFonts w:ascii="Times New Roman" w:eastAsia="Times New Roman" w:hAnsi="Times New Roman" w:cs="Times New Roman"/>
          <w:b/>
          <w:color w:val="2D2D2D"/>
          <w:spacing w:val="2"/>
          <w:sz w:val="28"/>
          <w:szCs w:val="28"/>
        </w:rPr>
        <w:t>Государственный адресный реестр (ГАР)</w:t>
      </w:r>
      <w:r w:rsidRPr="008A3A3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>–</w:t>
      </w:r>
      <w:r w:rsidRPr="008A3A3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 xml:space="preserve"> государственный информационный ресурс, содержащий сведения об адресах;</w:t>
      </w:r>
    </w:p>
    <w:p w14:paraId="580A9759" w14:textId="77777777" w:rsidR="005F0FDA" w:rsidRPr="008A3A3B" w:rsidRDefault="005F0FDA" w:rsidP="005F0F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</w:pPr>
      <w:r w:rsidRPr="008A3A3B">
        <w:rPr>
          <w:rFonts w:ascii="Times New Roman" w:eastAsia="Times New Roman" w:hAnsi="Times New Roman" w:cs="Times New Roman"/>
          <w:b/>
          <w:color w:val="2D2D2D"/>
          <w:spacing w:val="2"/>
          <w:sz w:val="28"/>
          <w:szCs w:val="28"/>
        </w:rPr>
        <w:t>Федеральная информационная адресная система (ФИАС)</w:t>
      </w:r>
      <w:r w:rsidRPr="008A3A3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>–</w:t>
      </w:r>
      <w:r w:rsidRPr="008A3A3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 xml:space="preserve"> федеральная государственная информационная система, обеспечивающая формирование, ведение и использование государственного адресного реестра;</w:t>
      </w:r>
    </w:p>
    <w:p w14:paraId="295D0913" w14:textId="77777777" w:rsidR="005F0FDA" w:rsidRPr="008A3A3B" w:rsidRDefault="005F0FDA" w:rsidP="005F0F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</w:pPr>
      <w:r w:rsidRPr="008A3A3B">
        <w:rPr>
          <w:rFonts w:ascii="Times New Roman" w:eastAsia="Times New Roman" w:hAnsi="Times New Roman" w:cs="Times New Roman"/>
          <w:b/>
          <w:color w:val="2D2D2D"/>
          <w:spacing w:val="2"/>
          <w:sz w:val="28"/>
          <w:szCs w:val="28"/>
        </w:rPr>
        <w:t>Муниципальный адресный реестр (МАР)</w:t>
      </w:r>
      <w:r w:rsidRPr="008A3A3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 xml:space="preserve"> – действовавший до вступления в силу Федеральным законом от 28.12.2013 № 443-ФЗ "О федеральной информационной адресной системе и о внесении изменений в Федеральный закон "Об общих принципах организации местного самоуправления в Российской Федерации" (далее – ФЗ № 443-ФЗ) муниципальный информационный ресурс поселения, содержащий свод сведений об адресах объектов, адресных элементах и документах, подтверждающих факт присвоения, подтверждения, изменения или аннулирования адреса объекта, а также наименования и переименования адресных элементов;</w:t>
      </w:r>
    </w:p>
    <w:p w14:paraId="7131EC46" w14:textId="77777777" w:rsidR="005F0FDA" w:rsidRPr="008A3A3B" w:rsidRDefault="005F0FDA" w:rsidP="005F0F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</w:pPr>
      <w:r w:rsidRPr="008A3A3B">
        <w:rPr>
          <w:rFonts w:ascii="Times New Roman" w:eastAsia="Times New Roman" w:hAnsi="Times New Roman" w:cs="Times New Roman"/>
          <w:b/>
          <w:color w:val="2D2D2D"/>
          <w:spacing w:val="2"/>
          <w:sz w:val="28"/>
          <w:szCs w:val="28"/>
        </w:rPr>
        <w:t>Объект адресации</w:t>
      </w:r>
      <w:r w:rsidRPr="008A3A3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>–</w:t>
      </w:r>
      <w:r w:rsidRPr="008A3A3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 xml:space="preserve">  объект</w:t>
      </w:r>
      <w:proofErr w:type="gramEnd"/>
      <w:r w:rsidRPr="008A3A3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 xml:space="preserve"> недвижимости (земельный участок, здание, сооружение, строение, помещение, </w:t>
      </w:r>
      <w:proofErr w:type="spellStart"/>
      <w:r w:rsidRPr="008A3A3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>машино</w:t>
      </w:r>
      <w:proofErr w:type="spellEnd"/>
      <w:r w:rsidRPr="008A3A3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>-место)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>,</w:t>
      </w:r>
      <w:r w:rsidRPr="008A3A3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 xml:space="preserve"> расположенные на землях населенных пунктов;</w:t>
      </w:r>
    </w:p>
    <w:p w14:paraId="2342397C" w14:textId="77777777" w:rsidR="005F0FDA" w:rsidRPr="008A3A3B" w:rsidRDefault="005F0FDA" w:rsidP="005F0F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</w:pPr>
      <w:r w:rsidRPr="008A3A3B">
        <w:rPr>
          <w:rFonts w:ascii="Times New Roman" w:eastAsia="Times New Roman" w:hAnsi="Times New Roman" w:cs="Times New Roman"/>
          <w:b/>
          <w:color w:val="2D2D2D"/>
          <w:spacing w:val="2"/>
          <w:sz w:val="28"/>
          <w:szCs w:val="28"/>
        </w:rPr>
        <w:t>Адрес</w:t>
      </w:r>
      <w:r w:rsidRPr="008A3A3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>–</w:t>
      </w:r>
      <w:r w:rsidRPr="008A3A3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 xml:space="preserve"> </w:t>
      </w:r>
      <w:r w:rsidRPr="00070F77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>описание места нахождения объекта адресации, структурированное в соответствии с принципами организации местного самоуправления в Российской Федерации и включающее в себя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>,</w:t>
      </w:r>
      <w:r w:rsidRPr="00070F77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 xml:space="preserve"> в том числе наименование элемента улично-дорожной сети и (или) наименование элемента планировочной структуры (при необходимости), а также цифровое и (или) буквенно-цифровое обозначение объекта адресации, п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>озволяющее его идентифицировать</w:t>
      </w:r>
      <w:r w:rsidRPr="008A3A3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>;</w:t>
      </w:r>
    </w:p>
    <w:p w14:paraId="3EA40DDB" w14:textId="77777777" w:rsidR="005F0FDA" w:rsidRPr="008A3A3B" w:rsidRDefault="005F0FDA" w:rsidP="005F0F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2D2D2D"/>
          <w:spacing w:val="2"/>
          <w:sz w:val="28"/>
          <w:szCs w:val="28"/>
        </w:rPr>
        <w:t>Структура</w:t>
      </w:r>
      <w:r w:rsidRPr="008A3A3B">
        <w:rPr>
          <w:rFonts w:ascii="Times New Roman" w:eastAsia="Times New Roman" w:hAnsi="Times New Roman" w:cs="Times New Roman"/>
          <w:b/>
          <w:color w:val="2D2D2D"/>
          <w:spacing w:val="2"/>
          <w:sz w:val="28"/>
          <w:szCs w:val="28"/>
        </w:rPr>
        <w:t xml:space="preserve"> адреса</w:t>
      </w:r>
      <w:r w:rsidRPr="008A3A3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>–</w:t>
      </w:r>
      <w:r w:rsidRPr="008A3A3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 xml:space="preserve"> </w:t>
      </w:r>
      <w:r w:rsidRPr="00070F77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 xml:space="preserve">последовательность </w:t>
      </w:r>
      <w:proofErr w:type="spellStart"/>
      <w:r w:rsidRPr="00070F77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>адресообразующих</w:t>
      </w:r>
      <w:proofErr w:type="spellEnd"/>
      <w:r w:rsidRPr="00070F77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 xml:space="preserve"> элементов, описанных идентифицирующими их реквизитами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 xml:space="preserve"> адреса </w:t>
      </w:r>
      <w:r w:rsidRPr="008A3A3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 xml:space="preserve">в зависимости от 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 xml:space="preserve">типа </w:t>
      </w:r>
      <w:r w:rsidRPr="008A3A3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>объект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>а</w:t>
      </w:r>
      <w:r w:rsidRPr="008A3A3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 xml:space="preserve"> недвижимости;</w:t>
      </w:r>
    </w:p>
    <w:p w14:paraId="36B47329" w14:textId="77777777" w:rsidR="005F0FDA" w:rsidRPr="008A3A3B" w:rsidRDefault="005F0FDA" w:rsidP="005F0F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</w:pPr>
      <w:r w:rsidRPr="008A3A3B">
        <w:rPr>
          <w:rFonts w:ascii="Times New Roman" w:eastAsia="Times New Roman" w:hAnsi="Times New Roman" w:cs="Times New Roman"/>
          <w:b/>
          <w:color w:val="2D2D2D"/>
          <w:spacing w:val="2"/>
          <w:sz w:val="28"/>
          <w:szCs w:val="28"/>
        </w:rPr>
        <w:t>Реквизит адреса</w:t>
      </w:r>
      <w:r w:rsidRPr="008A3A3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>–</w:t>
      </w:r>
      <w:r w:rsidRPr="008A3A3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 xml:space="preserve"> часть адреса, описывающая местоположение объекта 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>адресации</w:t>
      </w:r>
      <w:r w:rsidRPr="008A3A3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 xml:space="preserve"> на территории;</w:t>
      </w:r>
    </w:p>
    <w:p w14:paraId="43B2B540" w14:textId="77777777" w:rsidR="005F0FDA" w:rsidRPr="008A3A3B" w:rsidRDefault="005F0FDA" w:rsidP="005F0F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2D2D2D"/>
          <w:spacing w:val="2"/>
          <w:sz w:val="28"/>
          <w:szCs w:val="28"/>
        </w:rPr>
        <w:t>Назначение</w:t>
      </w:r>
      <w:r w:rsidRPr="008A3A3B">
        <w:rPr>
          <w:rFonts w:ascii="Times New Roman" w:eastAsia="Times New Roman" w:hAnsi="Times New Roman" w:cs="Times New Roman"/>
          <w:b/>
          <w:color w:val="2D2D2D"/>
          <w:spacing w:val="2"/>
          <w:sz w:val="28"/>
          <w:szCs w:val="28"/>
        </w:rPr>
        <w:t xml:space="preserve"> объекта недвижимости</w:t>
      </w:r>
      <w:r w:rsidRPr="008A3A3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>–</w:t>
      </w:r>
      <w:r w:rsidRPr="008A3A3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 xml:space="preserve"> дополнительный реквизит объекта адресации, указывающий его принадлежность к жилому, торговому (коммерческому) или промышленному виду деятельности;</w:t>
      </w:r>
    </w:p>
    <w:p w14:paraId="39E02B6C" w14:textId="77777777" w:rsidR="005F0FDA" w:rsidRPr="008A3A3B" w:rsidRDefault="005F0FDA" w:rsidP="005F0F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</w:pPr>
      <w:r w:rsidRPr="008A3A3B">
        <w:rPr>
          <w:rFonts w:ascii="Times New Roman" w:eastAsia="Times New Roman" w:hAnsi="Times New Roman" w:cs="Times New Roman"/>
          <w:b/>
          <w:color w:val="2D2D2D"/>
          <w:spacing w:val="2"/>
          <w:sz w:val="28"/>
          <w:szCs w:val="28"/>
        </w:rPr>
        <w:t>Адресная справка</w:t>
      </w:r>
      <w:r w:rsidRPr="008A3A3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>–</w:t>
      </w:r>
      <w:r w:rsidRPr="008A3A3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 xml:space="preserve"> правовой акт, подтверждающий предварительный адрес, существующий адрес и т.п.;</w:t>
      </w:r>
    </w:p>
    <w:p w14:paraId="67EE9989" w14:textId="77777777" w:rsidR="005F0FDA" w:rsidRPr="008A3A3B" w:rsidRDefault="005F0FDA" w:rsidP="005F0F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</w:pPr>
      <w:r w:rsidRPr="008A3A3B">
        <w:rPr>
          <w:rFonts w:ascii="Times New Roman" w:eastAsia="Times New Roman" w:hAnsi="Times New Roman" w:cs="Times New Roman"/>
          <w:b/>
          <w:color w:val="2D2D2D"/>
          <w:spacing w:val="2"/>
          <w:sz w:val="28"/>
          <w:szCs w:val="28"/>
        </w:rPr>
        <w:t>Регистрация адреса</w:t>
      </w:r>
      <w:r w:rsidRPr="008A3A3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>–</w:t>
      </w:r>
      <w:r w:rsidRPr="008A3A3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 xml:space="preserve"> совокупность действий по включению в Государственный адресный реестр записи об адресе объекта недвижимости, </w:t>
      </w:r>
      <w:r w:rsidRPr="008A3A3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lastRenderedPageBreak/>
        <w:t>содержащей сведения из документов, утверждающих адрес объекта недвижимости;</w:t>
      </w:r>
    </w:p>
    <w:p w14:paraId="47850BAA" w14:textId="77777777" w:rsidR="005F0FDA" w:rsidRDefault="005F0FDA" w:rsidP="005F0F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color w:val="2D2D2D"/>
          <w:spacing w:val="2"/>
          <w:sz w:val="28"/>
          <w:szCs w:val="28"/>
        </w:rPr>
      </w:pPr>
      <w:r w:rsidRPr="008A3A3B">
        <w:rPr>
          <w:rFonts w:ascii="Times New Roman" w:eastAsia="Times New Roman" w:hAnsi="Times New Roman" w:cs="Times New Roman"/>
          <w:b/>
          <w:color w:val="2D2D2D"/>
          <w:spacing w:val="2"/>
          <w:sz w:val="28"/>
          <w:szCs w:val="28"/>
        </w:rPr>
        <w:t>Аннулирование адреса</w:t>
      </w:r>
      <w:r w:rsidRPr="008A3A3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>–</w:t>
      </w:r>
      <w:r w:rsidRPr="008A3A3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 xml:space="preserve"> совокупность действий по 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>исключению</w:t>
      </w:r>
      <w:r w:rsidRPr="008A3A3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 xml:space="preserve"> записи из 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>ГАР</w:t>
      </w:r>
      <w:r w:rsidRPr="008A3A3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>;</w:t>
      </w:r>
      <w:r w:rsidRPr="001A5AC5">
        <w:rPr>
          <w:rFonts w:ascii="Times New Roman" w:eastAsia="Times New Roman" w:hAnsi="Times New Roman" w:cs="Times New Roman"/>
          <w:b/>
          <w:color w:val="2D2D2D"/>
          <w:spacing w:val="2"/>
          <w:sz w:val="28"/>
          <w:szCs w:val="28"/>
        </w:rPr>
        <w:t xml:space="preserve"> </w:t>
      </w:r>
    </w:p>
    <w:p w14:paraId="561D4C01" w14:textId="77777777" w:rsidR="005F0FDA" w:rsidRPr="008A3A3B" w:rsidRDefault="005F0FDA" w:rsidP="005F0F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</w:pPr>
      <w:r w:rsidRPr="001A5AC5">
        <w:rPr>
          <w:rFonts w:ascii="Times New Roman" w:eastAsia="Times New Roman" w:hAnsi="Times New Roman" w:cs="Times New Roman"/>
          <w:b/>
          <w:color w:val="2D2D2D"/>
          <w:spacing w:val="2"/>
          <w:sz w:val="28"/>
          <w:szCs w:val="28"/>
        </w:rPr>
        <w:t>Нормализация</w:t>
      </w:r>
      <w:r w:rsidRPr="001A5AC5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>– приведение адреса объекта адресации в соответствие с требованиями действующего законодательства;</w:t>
      </w:r>
    </w:p>
    <w:p w14:paraId="3CF994A3" w14:textId="77777777" w:rsidR="005F0FDA" w:rsidRDefault="005F0FDA" w:rsidP="005F0F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2D2D2D"/>
          <w:spacing w:val="2"/>
          <w:sz w:val="28"/>
          <w:szCs w:val="28"/>
        </w:rPr>
        <w:t>Дежурный а</w:t>
      </w:r>
      <w:r w:rsidRPr="008A3A3B">
        <w:rPr>
          <w:rFonts w:ascii="Times New Roman" w:eastAsia="Times New Roman" w:hAnsi="Times New Roman" w:cs="Times New Roman"/>
          <w:b/>
          <w:color w:val="2D2D2D"/>
          <w:spacing w:val="2"/>
          <w:sz w:val="28"/>
          <w:szCs w:val="28"/>
        </w:rPr>
        <w:t>дресный план</w:t>
      </w:r>
      <w:r w:rsidRPr="008A3A3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>–</w:t>
      </w:r>
      <w:r w:rsidRPr="008A3A3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 xml:space="preserve"> специальный цифровой план территории, содержащий информацию о пространственном расположении объектов недвижимости и их адресов.</w:t>
      </w:r>
    </w:p>
    <w:p w14:paraId="4DC7F5A0" w14:textId="49285EA6" w:rsidR="005F0FDA" w:rsidRDefault="005F0FDA" w:rsidP="005F0F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</w:pPr>
      <w:r w:rsidRPr="00F62E1A">
        <w:rPr>
          <w:rFonts w:ascii="Times New Roman" w:eastAsia="Times New Roman" w:hAnsi="Times New Roman" w:cs="Times New Roman"/>
          <w:b/>
          <w:color w:val="2D2D2D"/>
          <w:spacing w:val="2"/>
          <w:sz w:val="28"/>
          <w:szCs w:val="28"/>
        </w:rPr>
        <w:t>Оператор ФИАС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 xml:space="preserve"> – </w:t>
      </w:r>
      <w:r w:rsidRPr="00F62E1A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>уполномоченный Правительством Российской Федерации федеральный орган исполнительной власти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 xml:space="preserve">, осуществляющий создание и эксплуатацию ФИАС. </w:t>
      </w:r>
    </w:p>
    <w:p w14:paraId="2CC3DEDF" w14:textId="77777777" w:rsidR="005E72DD" w:rsidRPr="008A3A3B" w:rsidRDefault="005E72DD" w:rsidP="005F0F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</w:pPr>
    </w:p>
    <w:p w14:paraId="0B26CEC0" w14:textId="77777777" w:rsidR="005F0FDA" w:rsidRPr="008A3A3B" w:rsidRDefault="005F0FDA" w:rsidP="005F0FDA">
      <w:pPr>
        <w:pStyle w:val="a7"/>
        <w:numPr>
          <w:ilvl w:val="0"/>
          <w:numId w:val="1"/>
        </w:num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2D2D2D"/>
          <w:spacing w:val="2"/>
          <w:sz w:val="28"/>
          <w:szCs w:val="28"/>
        </w:rPr>
      </w:pPr>
      <w:r w:rsidRPr="008A3A3B">
        <w:rPr>
          <w:rFonts w:ascii="Times New Roman" w:eastAsia="Times New Roman" w:hAnsi="Times New Roman" w:cs="Times New Roman"/>
          <w:b/>
          <w:color w:val="2D2D2D"/>
          <w:spacing w:val="2"/>
          <w:sz w:val="28"/>
          <w:szCs w:val="28"/>
        </w:rPr>
        <w:t xml:space="preserve">Организационное взаимодействие </w:t>
      </w:r>
    </w:p>
    <w:p w14:paraId="6AD64422" w14:textId="77777777" w:rsidR="005F0FDA" w:rsidRPr="008A3A3B" w:rsidRDefault="005F0FDA" w:rsidP="005F0F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</w:pPr>
      <w:r w:rsidRPr="008A3A3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>3.1. Структурное взаимодействие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 xml:space="preserve"> между уполномоченными лицами, ответственными за присвоение адресов,</w:t>
      </w:r>
      <w:r w:rsidRPr="008A3A3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>с уполномоченными органами - оператором ФИАС (ФНС) и о</w:t>
      </w:r>
      <w:r w:rsidRPr="00F62E1A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>рган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>ом</w:t>
      </w:r>
      <w:r w:rsidRPr="00F62E1A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>, осуществляющи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>м</w:t>
      </w:r>
      <w:r w:rsidRPr="00F62E1A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 xml:space="preserve"> государственный кадастровый учет и государственную регистрацию прав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 xml:space="preserve"> (Росреестр), </w:t>
      </w:r>
      <w:r w:rsidRPr="008A3A3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 xml:space="preserve">осуществляется согласно 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>действующего федерально законодательства</w:t>
      </w:r>
      <w:r w:rsidRPr="008A3A3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>.</w:t>
      </w:r>
    </w:p>
    <w:p w14:paraId="3900C8E2" w14:textId="4878612F" w:rsidR="005F0FDA" w:rsidRPr="008A3A3B" w:rsidRDefault="005F0FDA" w:rsidP="005F0F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</w:pPr>
      <w:r w:rsidRPr="008A3A3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 xml:space="preserve">Распределение полномочий и обязанностей при ведении 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>ГАР</w:t>
      </w:r>
      <w:r w:rsidRPr="008A3A3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 xml:space="preserve"> на территории </w:t>
      </w:r>
      <w:r w:rsidR="00701B85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>сельского поселения</w:t>
      </w:r>
      <w:r w:rsidRPr="008A3A3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 xml:space="preserve"> утверждается решением Главы 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 xml:space="preserve">администрации </w:t>
      </w:r>
      <w:r w:rsidR="00701B85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>сельского поселения</w:t>
      </w:r>
      <w:r w:rsidRPr="008A3A3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>.</w:t>
      </w:r>
    </w:p>
    <w:p w14:paraId="6E275BBE" w14:textId="7149DF4F" w:rsidR="005F0FDA" w:rsidRDefault="005F0FDA" w:rsidP="005F0F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</w:pPr>
      <w:r w:rsidRPr="008A3A3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 xml:space="preserve">3.2. Функциональное взаимодействие 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 xml:space="preserve">по </w:t>
      </w:r>
      <w:r w:rsidRPr="008A3A3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>реализации и документально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 xml:space="preserve">му </w:t>
      </w:r>
      <w:r w:rsidRPr="008A3A3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>обеспечени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>ю</w:t>
      </w:r>
      <w:r w:rsidRPr="008A3A3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 xml:space="preserve"> процедур по ведению Государственного адресного реестра на территории </w:t>
      </w:r>
      <w:r w:rsidR="00701B85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>сельского поселения</w:t>
      </w:r>
      <w:r w:rsidRPr="008A3A3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 xml:space="preserve"> с указанием примерных временных периодов осуществляются </w:t>
      </w:r>
      <w:proofErr w:type="gramStart"/>
      <w:r w:rsidRPr="008A3A3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>согласно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 xml:space="preserve"> решения</w:t>
      </w:r>
      <w:proofErr w:type="gramEnd"/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 xml:space="preserve"> Главы администрации </w:t>
      </w:r>
      <w:r w:rsidR="00701B85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>сельского поселения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 xml:space="preserve"> в соответствии с федеральным законодательством</w:t>
      </w:r>
      <w:r w:rsidRPr="008A3A3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>.</w:t>
      </w:r>
    </w:p>
    <w:p w14:paraId="3A08D2C9" w14:textId="77777777" w:rsidR="005E72DD" w:rsidRPr="008A3A3B" w:rsidRDefault="005E72DD" w:rsidP="005F0F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</w:pPr>
    </w:p>
    <w:p w14:paraId="0EFBA45F" w14:textId="77777777" w:rsidR="005F0FDA" w:rsidRPr="008A3A3B" w:rsidRDefault="005F0FDA" w:rsidP="005F0FDA">
      <w:pPr>
        <w:pStyle w:val="a7"/>
        <w:numPr>
          <w:ilvl w:val="0"/>
          <w:numId w:val="1"/>
        </w:num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pacing w:val="2"/>
          <w:sz w:val="28"/>
          <w:szCs w:val="28"/>
        </w:rPr>
      </w:pPr>
      <w:r w:rsidRPr="008A3A3B">
        <w:rPr>
          <w:rFonts w:ascii="Times New Roman" w:eastAsia="Times New Roman" w:hAnsi="Times New Roman" w:cs="Times New Roman"/>
          <w:b/>
          <w:spacing w:val="2"/>
          <w:sz w:val="28"/>
          <w:szCs w:val="28"/>
        </w:rPr>
        <w:t>Функции адреса</w:t>
      </w:r>
    </w:p>
    <w:p w14:paraId="66DD97C4" w14:textId="77777777" w:rsidR="005F0FDA" w:rsidRPr="008A3A3B" w:rsidRDefault="005F0FDA" w:rsidP="005F0FDA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8A3A3B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4.1. Адрес объекта 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>адресации</w:t>
      </w:r>
      <w:r w:rsidRPr="008A3A3B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выполняет следующие функции:</w:t>
      </w:r>
    </w:p>
    <w:p w14:paraId="5E143070" w14:textId="77777777" w:rsidR="005F0FDA" w:rsidRPr="008A3A3B" w:rsidRDefault="005F0FDA" w:rsidP="005F0F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1) </w:t>
      </w:r>
      <w:r w:rsidRPr="008A3A3B">
        <w:rPr>
          <w:rFonts w:ascii="Times New Roman" w:eastAsia="Times New Roman" w:hAnsi="Times New Roman" w:cs="Times New Roman"/>
          <w:b/>
          <w:spacing w:val="2"/>
          <w:sz w:val="28"/>
          <w:szCs w:val="28"/>
        </w:rPr>
        <w:t>Идентификация</w:t>
      </w:r>
      <w:r w:rsidRPr="008A3A3B">
        <w:rPr>
          <w:rFonts w:ascii="Times New Roman" w:eastAsia="Times New Roman" w:hAnsi="Times New Roman" w:cs="Times New Roman"/>
          <w:spacing w:val="2"/>
          <w:sz w:val="28"/>
          <w:szCs w:val="28"/>
        </w:rPr>
        <w:t>. Адрес объекта адресации должен однозначно описывать местоположение объекта, то есть позволять отличать его местоположение от местоположения других объектов того же рода.</w:t>
      </w:r>
    </w:p>
    <w:p w14:paraId="47932AA7" w14:textId="77777777" w:rsidR="005F0FDA" w:rsidRPr="008A3A3B" w:rsidRDefault="005F0FDA" w:rsidP="005F0F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2) </w:t>
      </w:r>
      <w:r w:rsidRPr="008A3A3B">
        <w:rPr>
          <w:rFonts w:ascii="Times New Roman" w:eastAsia="Times New Roman" w:hAnsi="Times New Roman" w:cs="Times New Roman"/>
          <w:b/>
          <w:spacing w:val="2"/>
          <w:sz w:val="28"/>
          <w:szCs w:val="28"/>
        </w:rPr>
        <w:t>Обозначение</w:t>
      </w:r>
      <w:r w:rsidRPr="008A3A3B">
        <w:rPr>
          <w:rFonts w:ascii="Times New Roman" w:eastAsia="Times New Roman" w:hAnsi="Times New Roman" w:cs="Times New Roman"/>
          <w:spacing w:val="2"/>
          <w:sz w:val="28"/>
          <w:szCs w:val="28"/>
        </w:rPr>
        <w:t>. Адрес объекта адресации обозначает объект, в частности, путем отображения на домовом знаке (аншлаге), а также с помощью адресной точки на адресном плане.</w:t>
      </w:r>
    </w:p>
    <w:p w14:paraId="73D82D12" w14:textId="7F8B30DF" w:rsidR="005F0FDA" w:rsidRDefault="005F0FDA" w:rsidP="005F0F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3) </w:t>
      </w:r>
      <w:r w:rsidRPr="008A3A3B">
        <w:rPr>
          <w:rFonts w:ascii="Times New Roman" w:eastAsia="Times New Roman" w:hAnsi="Times New Roman" w:cs="Times New Roman"/>
          <w:b/>
          <w:spacing w:val="2"/>
          <w:sz w:val="28"/>
          <w:szCs w:val="28"/>
        </w:rPr>
        <w:t>Пространственная привязка объекта</w:t>
      </w:r>
      <w:r w:rsidRPr="008A3A3B">
        <w:rPr>
          <w:rFonts w:ascii="Times New Roman" w:eastAsia="Times New Roman" w:hAnsi="Times New Roman" w:cs="Times New Roman"/>
          <w:spacing w:val="2"/>
          <w:sz w:val="28"/>
          <w:szCs w:val="28"/>
        </w:rPr>
        <w:t>. Адрес объекта адресации устанавливает принадлежность строения конкретному элементу уличной сети и расположение его в системе нумерации строений данного элемента уличной сети. Адрес должен определять местонахождение объекта на дежурном адресном плане населенного пункта с максимально возможной точностью.</w:t>
      </w:r>
    </w:p>
    <w:p w14:paraId="19DEE2A2" w14:textId="77777777" w:rsidR="005E72DD" w:rsidRPr="008A3A3B" w:rsidRDefault="005E72DD" w:rsidP="005F0F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14:paraId="4745F4AA" w14:textId="77777777" w:rsidR="005F0FDA" w:rsidRPr="008A3A3B" w:rsidRDefault="005F0FDA" w:rsidP="005F0FDA">
      <w:pPr>
        <w:pStyle w:val="a7"/>
        <w:numPr>
          <w:ilvl w:val="0"/>
          <w:numId w:val="1"/>
        </w:num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pacing w:val="2"/>
          <w:sz w:val="28"/>
          <w:szCs w:val="28"/>
        </w:rPr>
      </w:pPr>
      <w:r w:rsidRPr="008A3A3B">
        <w:rPr>
          <w:rFonts w:ascii="Times New Roman" w:eastAsia="Times New Roman" w:hAnsi="Times New Roman" w:cs="Times New Roman"/>
          <w:b/>
          <w:spacing w:val="2"/>
          <w:sz w:val="28"/>
          <w:szCs w:val="28"/>
        </w:rPr>
        <w:t xml:space="preserve">Порядок перехода к нормализованным адресам </w:t>
      </w:r>
    </w:p>
    <w:p w14:paraId="61C7F19A" w14:textId="77777777" w:rsidR="005F0FDA" w:rsidRPr="008A3A3B" w:rsidRDefault="005F0FDA" w:rsidP="005F0FDA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8A3A3B">
        <w:rPr>
          <w:rFonts w:ascii="Times New Roman" w:eastAsia="Times New Roman" w:hAnsi="Times New Roman" w:cs="Times New Roman"/>
          <w:spacing w:val="2"/>
          <w:sz w:val="28"/>
          <w:szCs w:val="28"/>
        </w:rPr>
        <w:lastRenderedPageBreak/>
        <w:t>5.1. Уполномоченным органом осуществляется проверка достоверности, полноты и актуальности, содержащихся в ГАР сведений об адресах, присвоенных объектам адресации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>,</w:t>
      </w:r>
      <w:r w:rsidRPr="008A3A3B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>с</w:t>
      </w:r>
      <w:r w:rsidRPr="008A3A3B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о дня вступления в законную силу ФЗ № 443-ФЗ 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и даты принятия настоящих Правил </w:t>
      </w:r>
      <w:r w:rsidRPr="008A3A3B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(далее - 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>Нормализация</w:t>
      </w:r>
      <w:r w:rsidRPr="008A3A3B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адресов):</w:t>
      </w:r>
    </w:p>
    <w:p w14:paraId="4E8C8499" w14:textId="77777777" w:rsidR="005F0FDA" w:rsidRPr="008A3A3B" w:rsidRDefault="005F0FDA" w:rsidP="005F0FDA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>–</w:t>
      </w:r>
      <w:r w:rsidRPr="008A3A3B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при необходимости 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>принимаются решения о</w:t>
      </w:r>
      <w:r w:rsidRPr="008A3A3B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соответствующи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>х</w:t>
      </w:r>
      <w:r w:rsidRPr="008A3A3B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изменени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>ях</w:t>
      </w:r>
      <w:r w:rsidRPr="008A3A3B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в сведени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>ях</w:t>
      </w:r>
      <w:r w:rsidRPr="008A3A3B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ГАР об адресах, присвоенных объектам адресации до дня вступления в законную силу ФЗ № 443-ФЗ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>, согласно настоящих Правил</w:t>
      </w:r>
      <w:r w:rsidRPr="008A3A3B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; </w:t>
      </w:r>
    </w:p>
    <w:p w14:paraId="7FC7D1BF" w14:textId="77777777" w:rsidR="005F0FDA" w:rsidRPr="008A3A3B" w:rsidRDefault="005F0FDA" w:rsidP="005F0FDA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>–</w:t>
      </w:r>
      <w:r w:rsidRPr="008A3A3B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при необходимости размещаются ранее не внесенные в ГАР сведений об адресах, присвоенных объектам адресации до дня вступления в законную силу ФЗ № 443-ФЗ.</w:t>
      </w:r>
    </w:p>
    <w:p w14:paraId="2FC6895E" w14:textId="77777777" w:rsidR="005F0FDA" w:rsidRDefault="005F0FDA" w:rsidP="005F0FDA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8A3A3B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5.2. 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Вопросами Нормализации адресов </w:t>
      </w:r>
      <w:r w:rsidRPr="008A3A3B">
        <w:rPr>
          <w:rFonts w:ascii="Times New Roman" w:eastAsia="Times New Roman" w:hAnsi="Times New Roman" w:cs="Times New Roman"/>
          <w:spacing w:val="2"/>
          <w:sz w:val="28"/>
          <w:szCs w:val="28"/>
        </w:rPr>
        <w:t>являются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>:</w:t>
      </w:r>
    </w:p>
    <w:p w14:paraId="6E90B416" w14:textId="029190BB" w:rsidR="005F0FDA" w:rsidRDefault="005F0FDA" w:rsidP="005F0FDA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1) соответствие расположения объекта адресации </w:t>
      </w:r>
      <w:r w:rsidRPr="00157E52">
        <w:rPr>
          <w:rFonts w:ascii="Times New Roman" w:eastAsia="Times New Roman" w:hAnsi="Times New Roman" w:cs="Times New Roman"/>
          <w:spacing w:val="2"/>
          <w:sz w:val="28"/>
          <w:szCs w:val="28"/>
        </w:rPr>
        <w:t>земля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>м</w:t>
      </w:r>
      <w:r w:rsidRPr="00157E52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категории «Земли населенных пунктов»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и границам </w:t>
      </w:r>
      <w:r w:rsidR="00701B85">
        <w:rPr>
          <w:rFonts w:ascii="Times New Roman" w:eastAsia="Times New Roman" w:hAnsi="Times New Roman" w:cs="Times New Roman"/>
          <w:spacing w:val="2"/>
          <w:sz w:val="28"/>
          <w:szCs w:val="28"/>
        </w:rPr>
        <w:t>сельского поселения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>;</w:t>
      </w:r>
    </w:p>
    <w:p w14:paraId="4059A122" w14:textId="7245184E" w:rsidR="005F0FDA" w:rsidRDefault="005F0FDA" w:rsidP="005F0FDA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2) соответствие расположения объекта адресации документам территориального планирования, Правилам землепользования и застройки </w:t>
      </w:r>
      <w:r w:rsidR="00701B85">
        <w:rPr>
          <w:rFonts w:ascii="Times New Roman" w:eastAsia="Times New Roman" w:hAnsi="Times New Roman" w:cs="Times New Roman"/>
          <w:spacing w:val="2"/>
          <w:sz w:val="28"/>
          <w:szCs w:val="28"/>
        </w:rPr>
        <w:t>сельского поселения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>;</w:t>
      </w:r>
    </w:p>
    <w:p w14:paraId="498779FB" w14:textId="77777777" w:rsidR="005F0FDA" w:rsidRDefault="005F0FDA" w:rsidP="005F0FDA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</w:rPr>
        <w:t>3) соответствие</w:t>
      </w:r>
      <w:r w:rsidRPr="008A3A3B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наименования элементов планировочной структуры (район, микрорайон, квартал и т.п.), элементов улично-дорожной сети (бульвар,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проспект,</w:t>
      </w:r>
      <w:r w:rsidRPr="008A3A3B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улица и т.п.)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Перечню структуры адреса</w:t>
      </w:r>
      <w:r w:rsidRPr="008A3A3B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; </w:t>
      </w:r>
    </w:p>
    <w:p w14:paraId="6D5F69D9" w14:textId="77777777" w:rsidR="005F0FDA" w:rsidRPr="008A3A3B" w:rsidRDefault="005F0FDA" w:rsidP="005F0FDA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</w:rPr>
        <w:t>4) наличие</w:t>
      </w:r>
      <w:r w:rsidRPr="008A3A3B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документ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>ов</w:t>
      </w:r>
      <w:r w:rsidRPr="008A3A3B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о присвоении, изменении, аннулировании адресов объектов адресации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>;</w:t>
      </w:r>
      <w:r w:rsidRPr="008A3A3B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о присвоении, изменении, аннулировании наименований элементов планировочной структуры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>;</w:t>
      </w:r>
      <w:r w:rsidRPr="008A3A3B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о присвоении, изменении, аннулировании наименовании элементов улично-дорожной сети.</w:t>
      </w:r>
    </w:p>
    <w:p w14:paraId="006C979B" w14:textId="77777777" w:rsidR="005F0FDA" w:rsidRPr="008A3A3B" w:rsidRDefault="005F0FDA" w:rsidP="005F0FDA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8A3A3B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5.3. Мероприятия по 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Нормализации </w:t>
      </w:r>
      <w:proofErr w:type="gramStart"/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адресов </w:t>
      </w:r>
      <w:r w:rsidRPr="008A3A3B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включают</w:t>
      </w:r>
      <w:proofErr w:type="gramEnd"/>
      <w:r w:rsidRPr="008A3A3B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в себя: </w:t>
      </w:r>
    </w:p>
    <w:p w14:paraId="6100CCD4" w14:textId="3DB32497" w:rsidR="005F0FDA" w:rsidRDefault="005F0FDA" w:rsidP="005F0FDA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8A3A3B">
        <w:rPr>
          <w:rFonts w:ascii="Times New Roman" w:eastAsia="Times New Roman" w:hAnsi="Times New Roman" w:cs="Times New Roman"/>
          <w:spacing w:val="2"/>
          <w:sz w:val="28"/>
          <w:szCs w:val="28"/>
        </w:rPr>
        <w:t>1)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сбор сведений об объектах адресации в границах </w:t>
      </w:r>
      <w:r w:rsidR="00701B85">
        <w:rPr>
          <w:rFonts w:ascii="Times New Roman" w:eastAsia="Times New Roman" w:hAnsi="Times New Roman" w:cs="Times New Roman"/>
          <w:spacing w:val="2"/>
          <w:sz w:val="28"/>
          <w:szCs w:val="28"/>
        </w:rPr>
        <w:t>сельского поселения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>;</w:t>
      </w:r>
    </w:p>
    <w:p w14:paraId="76BED1B5" w14:textId="4A7BF32C" w:rsidR="005F0FDA" w:rsidRDefault="005F0FDA" w:rsidP="005F0FDA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2) анализ документов территориального планирования, Правил землепользования и застройки </w:t>
      </w:r>
      <w:r w:rsidR="00701B85">
        <w:rPr>
          <w:rFonts w:ascii="Times New Roman" w:eastAsia="Times New Roman" w:hAnsi="Times New Roman" w:cs="Times New Roman"/>
          <w:spacing w:val="2"/>
          <w:sz w:val="28"/>
          <w:szCs w:val="28"/>
        </w:rPr>
        <w:t>сельского поселения</w:t>
      </w:r>
    </w:p>
    <w:p w14:paraId="117FF941" w14:textId="77777777" w:rsidR="005F0FDA" w:rsidRPr="008A3A3B" w:rsidRDefault="005F0FDA" w:rsidP="005F0FDA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3) </w:t>
      </w:r>
      <w:r w:rsidRPr="008A3A3B">
        <w:rPr>
          <w:rFonts w:ascii="Times New Roman" w:eastAsia="Times New Roman" w:hAnsi="Times New Roman" w:cs="Times New Roman"/>
          <w:spacing w:val="2"/>
          <w:sz w:val="28"/>
          <w:szCs w:val="28"/>
        </w:rPr>
        <w:t>сбор сведений об элементах планировочной структуры и (или) элементах улично-дорожной сети с выявлением по каждому элементу планировочной структуры и (или) улично-дорожной сети:</w:t>
      </w:r>
    </w:p>
    <w:p w14:paraId="7589E6AF" w14:textId="77777777" w:rsidR="005F0FDA" w:rsidRPr="008A3A3B" w:rsidRDefault="005F0FDA" w:rsidP="005F0FDA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8A3A3B">
        <w:rPr>
          <w:rFonts w:ascii="Times New Roman" w:eastAsia="Times New Roman" w:hAnsi="Times New Roman" w:cs="Times New Roman"/>
          <w:spacing w:val="2"/>
          <w:sz w:val="28"/>
          <w:szCs w:val="28"/>
        </w:rPr>
        <w:t>а) наименования;</w:t>
      </w:r>
    </w:p>
    <w:p w14:paraId="4663D0FE" w14:textId="77777777" w:rsidR="005F0FDA" w:rsidRPr="008A3A3B" w:rsidRDefault="005F0FDA" w:rsidP="005F0FDA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8A3A3B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б) 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>сокращенного</w:t>
      </w:r>
      <w:r w:rsidRPr="008A3A3B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наименования (при наличии);</w:t>
      </w:r>
    </w:p>
    <w:p w14:paraId="7E557F34" w14:textId="77777777" w:rsidR="005F0FDA" w:rsidRPr="008A3A3B" w:rsidRDefault="005F0FDA" w:rsidP="005F0FDA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8A3A3B">
        <w:rPr>
          <w:rFonts w:ascii="Times New Roman" w:eastAsia="Times New Roman" w:hAnsi="Times New Roman" w:cs="Times New Roman"/>
          <w:spacing w:val="2"/>
          <w:sz w:val="28"/>
          <w:szCs w:val="28"/>
        </w:rPr>
        <w:t>в) имеющиеся альтернативные наименования;</w:t>
      </w:r>
    </w:p>
    <w:p w14:paraId="30FDF36A" w14:textId="77777777" w:rsidR="005F0FDA" w:rsidRPr="008A3A3B" w:rsidRDefault="005F0FDA" w:rsidP="005F0FDA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8A3A3B">
        <w:rPr>
          <w:rFonts w:ascii="Times New Roman" w:eastAsia="Times New Roman" w:hAnsi="Times New Roman" w:cs="Times New Roman"/>
          <w:spacing w:val="2"/>
          <w:sz w:val="28"/>
          <w:szCs w:val="28"/>
        </w:rPr>
        <w:t>г) документы о присвоени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>и наименования, переименовании</w:t>
      </w:r>
      <w:r w:rsidRPr="008A3A3B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, о слиянии и об изменении границ </w:t>
      </w:r>
      <w:proofErr w:type="spellStart"/>
      <w:r w:rsidRPr="008A3A3B">
        <w:rPr>
          <w:rFonts w:ascii="Times New Roman" w:eastAsia="Times New Roman" w:hAnsi="Times New Roman" w:cs="Times New Roman"/>
          <w:spacing w:val="2"/>
          <w:sz w:val="28"/>
          <w:szCs w:val="28"/>
        </w:rPr>
        <w:t>адресообразующего</w:t>
      </w:r>
      <w:proofErr w:type="spellEnd"/>
      <w:r w:rsidRPr="008A3A3B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элемента.</w:t>
      </w:r>
    </w:p>
    <w:p w14:paraId="196FF75C" w14:textId="77777777" w:rsidR="005F0FDA" w:rsidRPr="008A3A3B" w:rsidRDefault="005F0FDA" w:rsidP="005F0FDA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</w:rPr>
        <w:t>4</w:t>
      </w:r>
      <w:r w:rsidRPr="008A3A3B">
        <w:rPr>
          <w:rFonts w:ascii="Times New Roman" w:eastAsia="Times New Roman" w:hAnsi="Times New Roman" w:cs="Times New Roman"/>
          <w:spacing w:val="2"/>
          <w:sz w:val="28"/>
          <w:szCs w:val="28"/>
        </w:rPr>
        <w:t>) сбор сведений об адресах объектов адресации. При этом по каждому адресу объекта адресации выявляются документы, связанные с присвоением либо изменением соответствующего адреса (инвентарные карточки и т.п.);</w:t>
      </w:r>
    </w:p>
    <w:p w14:paraId="777153B1" w14:textId="77777777" w:rsidR="005F0FDA" w:rsidRPr="008A3A3B" w:rsidRDefault="005F0FDA" w:rsidP="005F0FDA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</w:rPr>
        <w:t>5</w:t>
      </w:r>
      <w:r w:rsidRPr="008A3A3B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) анализ сведений, содержащихся в 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>ГАР</w:t>
      </w:r>
      <w:r w:rsidRPr="008A3A3B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с учетом сведений, собранных в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ходе выполнения мероприятий 1), </w:t>
      </w:r>
      <w:r w:rsidRPr="008A3A3B">
        <w:rPr>
          <w:rFonts w:ascii="Times New Roman" w:eastAsia="Times New Roman" w:hAnsi="Times New Roman" w:cs="Times New Roman"/>
          <w:spacing w:val="2"/>
          <w:sz w:val="28"/>
          <w:szCs w:val="28"/>
        </w:rPr>
        <w:t>2)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и 3)</w:t>
      </w:r>
      <w:r w:rsidRPr="008A3A3B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в целях выявления неактуальных, неполных, недостоверных сведений об адресах и </w:t>
      </w:r>
      <w:proofErr w:type="spellStart"/>
      <w:r w:rsidRPr="008A3A3B">
        <w:rPr>
          <w:rFonts w:ascii="Times New Roman" w:eastAsia="Times New Roman" w:hAnsi="Times New Roman" w:cs="Times New Roman"/>
          <w:spacing w:val="2"/>
          <w:sz w:val="28"/>
          <w:szCs w:val="28"/>
        </w:rPr>
        <w:t>адресообразующих</w:t>
      </w:r>
      <w:proofErr w:type="spellEnd"/>
      <w:r w:rsidRPr="008A3A3B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элементах, а также сведений об адресах и </w:t>
      </w:r>
      <w:proofErr w:type="spellStart"/>
      <w:r w:rsidRPr="008A3A3B">
        <w:rPr>
          <w:rFonts w:ascii="Times New Roman" w:eastAsia="Times New Roman" w:hAnsi="Times New Roman" w:cs="Times New Roman"/>
          <w:spacing w:val="2"/>
          <w:sz w:val="28"/>
          <w:szCs w:val="28"/>
        </w:rPr>
        <w:t>адресообразующих</w:t>
      </w:r>
      <w:proofErr w:type="spellEnd"/>
      <w:r w:rsidRPr="008A3A3B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элементах, не размещенных в ГАР (проводится в комиссионной форме, по результатам составляется акт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соответствия 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>Перечню структуры адреса</w:t>
      </w:r>
      <w:r w:rsidRPr="008A3A3B">
        <w:rPr>
          <w:rFonts w:ascii="Times New Roman" w:eastAsia="Times New Roman" w:hAnsi="Times New Roman" w:cs="Times New Roman"/>
          <w:spacing w:val="2"/>
          <w:sz w:val="28"/>
          <w:szCs w:val="28"/>
        </w:rPr>
        <w:t>);</w:t>
      </w:r>
    </w:p>
    <w:p w14:paraId="51A4B43F" w14:textId="1EDAE6E7" w:rsidR="005F0FDA" w:rsidRPr="008A3A3B" w:rsidRDefault="005F0FDA" w:rsidP="005F0FDA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</w:rPr>
        <w:lastRenderedPageBreak/>
        <w:t>6</w:t>
      </w:r>
      <w:r w:rsidRPr="008A3A3B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) по результатам 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Нормализации </w:t>
      </w:r>
      <w:r w:rsidRPr="008A3A3B">
        <w:rPr>
          <w:rFonts w:ascii="Times New Roman" w:eastAsia="Times New Roman" w:hAnsi="Times New Roman" w:cs="Times New Roman"/>
          <w:spacing w:val="2"/>
          <w:sz w:val="28"/>
          <w:szCs w:val="28"/>
        </w:rPr>
        <w:t>уполномоченным органом формируется решение о соответствии либо несоответствии адресов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объектов адресации</w:t>
      </w:r>
      <w:r w:rsidRPr="008A3A3B">
        <w:rPr>
          <w:rFonts w:ascii="Times New Roman" w:eastAsia="Times New Roman" w:hAnsi="Times New Roman" w:cs="Times New Roman"/>
          <w:spacing w:val="2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8A3A3B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Сформированное решение утверждается Главой 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>администрации</w:t>
      </w:r>
      <w:r w:rsidRPr="008A3A3B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="00701B85">
        <w:rPr>
          <w:rFonts w:ascii="Times New Roman" w:eastAsia="Times New Roman" w:hAnsi="Times New Roman" w:cs="Times New Roman"/>
          <w:spacing w:val="2"/>
          <w:sz w:val="28"/>
          <w:szCs w:val="28"/>
        </w:rPr>
        <w:t>сельского поселения</w:t>
      </w:r>
      <w:r w:rsidRPr="008A3A3B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. </w:t>
      </w:r>
    </w:p>
    <w:p w14:paraId="36A3B3F9" w14:textId="77777777" w:rsidR="005F0FDA" w:rsidRDefault="005F0FDA" w:rsidP="005F0FDA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8A3A3B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При этом в случае выявления наименований </w:t>
      </w:r>
      <w:proofErr w:type="spellStart"/>
      <w:r w:rsidRPr="008A3A3B">
        <w:rPr>
          <w:rFonts w:ascii="Times New Roman" w:eastAsia="Times New Roman" w:hAnsi="Times New Roman" w:cs="Times New Roman"/>
          <w:spacing w:val="2"/>
          <w:sz w:val="28"/>
          <w:szCs w:val="28"/>
        </w:rPr>
        <w:t>адресообразующих</w:t>
      </w:r>
      <w:proofErr w:type="spellEnd"/>
      <w:r w:rsidRPr="008A3A3B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элементов или адресов объектов адресации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>, несоответствующих Перечню структуры адреса,</w:t>
      </w:r>
      <w:r w:rsidRPr="008A3A3B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уполномоченны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>м</w:t>
      </w:r>
      <w:r w:rsidRPr="008A3A3B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орган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>ом</w:t>
      </w:r>
      <w:r w:rsidRPr="008A3A3B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принима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>ется</w:t>
      </w:r>
      <w:r w:rsidRPr="008A3A3B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решение о приведении к единообразию наименования соответствующего </w:t>
      </w:r>
      <w:proofErr w:type="spellStart"/>
      <w:r w:rsidRPr="008A3A3B">
        <w:rPr>
          <w:rFonts w:ascii="Times New Roman" w:eastAsia="Times New Roman" w:hAnsi="Times New Roman" w:cs="Times New Roman"/>
          <w:spacing w:val="2"/>
          <w:sz w:val="28"/>
          <w:szCs w:val="28"/>
        </w:rPr>
        <w:t>адресообразующего</w:t>
      </w:r>
      <w:proofErr w:type="spellEnd"/>
      <w:r w:rsidRPr="008A3A3B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элемента или адреса объекта адресации (проводится в комиссионной форме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, </w:t>
      </w:r>
      <w:r w:rsidRPr="008A3A3B">
        <w:rPr>
          <w:rFonts w:ascii="Times New Roman" w:eastAsia="Times New Roman" w:hAnsi="Times New Roman" w:cs="Times New Roman"/>
          <w:spacing w:val="2"/>
          <w:sz w:val="28"/>
          <w:szCs w:val="28"/>
        </w:rPr>
        <w:t>по результатам составляется акт</w:t>
      </w:r>
      <w:r w:rsidRPr="00F43730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соответствия 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>Перечня структуры адреса</w:t>
      </w:r>
      <w:r w:rsidRPr="008A3A3B">
        <w:rPr>
          <w:rFonts w:ascii="Times New Roman" w:eastAsia="Times New Roman" w:hAnsi="Times New Roman" w:cs="Times New Roman"/>
          <w:spacing w:val="2"/>
          <w:sz w:val="28"/>
          <w:szCs w:val="28"/>
        </w:rPr>
        <w:t>);</w:t>
      </w:r>
    </w:p>
    <w:p w14:paraId="413C1E31" w14:textId="77777777" w:rsidR="005F0FDA" w:rsidRDefault="005F0FDA" w:rsidP="005F0FDA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</w:rPr>
        <w:t>7</w:t>
      </w:r>
      <w:r w:rsidRPr="008A3A3B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) внесение изменений в сведения ГАР с использованием ФИАС по муниципальному образованию. </w:t>
      </w:r>
    </w:p>
    <w:p w14:paraId="3A5F0343" w14:textId="75A221F3" w:rsidR="005F0FDA" w:rsidRPr="008A3A3B" w:rsidRDefault="005F0FDA" w:rsidP="005F0FDA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8A3A3B">
        <w:rPr>
          <w:rFonts w:ascii="Times New Roman" w:eastAsia="Times New Roman" w:hAnsi="Times New Roman" w:cs="Times New Roman"/>
          <w:spacing w:val="2"/>
          <w:sz w:val="28"/>
          <w:szCs w:val="28"/>
        </w:rPr>
        <w:t>При этом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вносимые сведения не</w:t>
      </w:r>
      <w:r w:rsidRPr="008A3A3B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должны 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противоречить </w:t>
      </w:r>
      <w:r w:rsidRPr="008A3A3B">
        <w:rPr>
          <w:rFonts w:ascii="Times New Roman" w:eastAsia="Times New Roman" w:hAnsi="Times New Roman" w:cs="Times New Roman"/>
          <w:spacing w:val="2"/>
          <w:sz w:val="28"/>
          <w:szCs w:val="28"/>
        </w:rPr>
        <w:t>документ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>ам</w:t>
      </w:r>
      <w:r w:rsidRPr="008A3A3B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территориального планирования </w:t>
      </w:r>
      <w:r w:rsidRPr="008A3A3B">
        <w:rPr>
          <w:rFonts w:ascii="Times New Roman" w:eastAsia="Times New Roman" w:hAnsi="Times New Roman" w:cs="Times New Roman"/>
          <w:spacing w:val="2"/>
          <w:sz w:val="28"/>
          <w:szCs w:val="28"/>
        </w:rPr>
        <w:t>и утвержденны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>м</w:t>
      </w:r>
      <w:r w:rsidRPr="008A3A3B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Правила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>м</w:t>
      </w:r>
      <w:r w:rsidRPr="008A3A3B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землепользования и застройки соответствующего </w:t>
      </w:r>
      <w:r w:rsidR="00701B85">
        <w:rPr>
          <w:rFonts w:ascii="Times New Roman" w:eastAsia="Times New Roman" w:hAnsi="Times New Roman" w:cs="Times New Roman"/>
          <w:spacing w:val="2"/>
          <w:sz w:val="28"/>
          <w:szCs w:val="28"/>
        </w:rPr>
        <w:t>сельского поселения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>, населенного пункта</w:t>
      </w:r>
      <w:r w:rsidRPr="008A3A3B">
        <w:rPr>
          <w:rFonts w:ascii="Times New Roman" w:eastAsia="Times New Roman" w:hAnsi="Times New Roman" w:cs="Times New Roman"/>
          <w:spacing w:val="2"/>
          <w:sz w:val="28"/>
          <w:szCs w:val="28"/>
        </w:rPr>
        <w:t>.</w:t>
      </w:r>
    </w:p>
    <w:p w14:paraId="6A0CE36D" w14:textId="77777777" w:rsidR="005F0FDA" w:rsidRPr="008A3A3B" w:rsidRDefault="005F0FDA" w:rsidP="005F0FDA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8A3A3B">
        <w:rPr>
          <w:rFonts w:ascii="Times New Roman" w:eastAsia="Times New Roman" w:hAnsi="Times New Roman" w:cs="Times New Roman"/>
          <w:spacing w:val="2"/>
          <w:sz w:val="28"/>
          <w:szCs w:val="28"/>
        </w:rPr>
        <w:t>5.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>4</w:t>
      </w:r>
      <w:r w:rsidRPr="008A3A3B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>У</w:t>
      </w:r>
      <w:r w:rsidRPr="008A3A3B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полномоченным органом 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>н</w:t>
      </w:r>
      <w:r w:rsidRPr="008A3A3B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а постоянной основе проводятся работы по выявлению и нормализации объектов адресации, адреса которых не соответствуют утвержденному 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>Перечню структуры адреса</w:t>
      </w:r>
      <w:r w:rsidRPr="008A3A3B">
        <w:rPr>
          <w:rFonts w:ascii="Times New Roman" w:eastAsia="Times New Roman" w:hAnsi="Times New Roman" w:cs="Times New Roman"/>
          <w:spacing w:val="2"/>
          <w:sz w:val="28"/>
          <w:szCs w:val="28"/>
        </w:rPr>
        <w:t>.</w:t>
      </w:r>
    </w:p>
    <w:p w14:paraId="0B7DAE62" w14:textId="77777777" w:rsidR="005F0FDA" w:rsidRPr="008A3A3B" w:rsidRDefault="005F0FDA" w:rsidP="005F0FDA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8A3A3B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Нормализация адресов также проводится в рамках работ по 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>реализации</w:t>
      </w:r>
      <w:r w:rsidRPr="008A3A3B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>«</w:t>
      </w:r>
      <w:r w:rsidRPr="008A3A3B">
        <w:rPr>
          <w:rFonts w:ascii="Times New Roman" w:eastAsia="Times New Roman" w:hAnsi="Times New Roman" w:cs="Times New Roman"/>
          <w:spacing w:val="2"/>
          <w:sz w:val="28"/>
          <w:szCs w:val="28"/>
        </w:rPr>
        <w:t>Порядка определения объектов недвижимого имущества, в том числе не вовлеченных в налоговый и неналоговый (хозяйственный) оборот, а также объектов недвижимого имущества, фактические характеристики которых неполные либо не соответствуют сведениям, содержащимся в ЕГРН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>»</w:t>
      </w:r>
      <w:r w:rsidRPr="008A3A3B">
        <w:rPr>
          <w:rFonts w:ascii="Times New Roman" w:eastAsia="Times New Roman" w:hAnsi="Times New Roman" w:cs="Times New Roman"/>
          <w:spacing w:val="2"/>
          <w:sz w:val="28"/>
          <w:szCs w:val="28"/>
        </w:rPr>
        <w:t>.</w:t>
      </w:r>
    </w:p>
    <w:p w14:paraId="6F979AA6" w14:textId="77777777" w:rsidR="005F0FDA" w:rsidRPr="008A3A3B" w:rsidRDefault="005F0FDA" w:rsidP="005F0FDA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8A3A3B">
        <w:rPr>
          <w:rFonts w:ascii="Times New Roman" w:eastAsia="Times New Roman" w:hAnsi="Times New Roman" w:cs="Times New Roman"/>
          <w:spacing w:val="2"/>
          <w:sz w:val="28"/>
          <w:szCs w:val="28"/>
        </w:rPr>
        <w:t>Выявленные грамматические ошибки либо ошибки в структуре адреса объекта адресации подлежат исправлению уполномоченным органом, как по заявлению заинтересованного лица, так и по собственной инициативе.</w:t>
      </w:r>
    </w:p>
    <w:p w14:paraId="2614C339" w14:textId="16A93200" w:rsidR="005F0FDA" w:rsidRDefault="005F0FDA" w:rsidP="005F0FDA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8A3A3B">
        <w:rPr>
          <w:rFonts w:ascii="Times New Roman" w:eastAsia="Times New Roman" w:hAnsi="Times New Roman" w:cs="Times New Roman"/>
          <w:spacing w:val="2"/>
          <w:sz w:val="28"/>
          <w:szCs w:val="28"/>
        </w:rPr>
        <w:t>5.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>5</w:t>
      </w:r>
      <w:r w:rsidRPr="008A3A3B">
        <w:rPr>
          <w:rFonts w:ascii="Times New Roman" w:eastAsia="Times New Roman" w:hAnsi="Times New Roman" w:cs="Times New Roman"/>
          <w:spacing w:val="2"/>
          <w:sz w:val="28"/>
          <w:szCs w:val="28"/>
        </w:rPr>
        <w:t>. Объекты адресации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>,</w:t>
      </w:r>
      <w:r w:rsidRPr="008A3A3B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расположенные вне земель категории «Земли населённых пунктов»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>,</w:t>
      </w:r>
      <w:r w:rsidRPr="008A3A3B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не подлежат адресации. Сведения об адресе такого объекта адресации, содержащиеся </w:t>
      </w:r>
      <w:proofErr w:type="gramStart"/>
      <w:r w:rsidRPr="008A3A3B">
        <w:rPr>
          <w:rFonts w:ascii="Times New Roman" w:eastAsia="Times New Roman" w:hAnsi="Times New Roman" w:cs="Times New Roman"/>
          <w:spacing w:val="2"/>
          <w:sz w:val="28"/>
          <w:szCs w:val="28"/>
        </w:rPr>
        <w:t>в ГАР</w:t>
      </w:r>
      <w:proofErr w:type="gramEnd"/>
      <w:r w:rsidRPr="008A3A3B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подлежат аннулированию (исключению) из ГАР, до момента включения такого объекта адресации в границы населенного пункта. </w:t>
      </w:r>
    </w:p>
    <w:p w14:paraId="73EFF8F9" w14:textId="77777777" w:rsidR="005E72DD" w:rsidRPr="008A3A3B" w:rsidRDefault="005E72DD" w:rsidP="005F0FDA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14:paraId="0592315C" w14:textId="77777777" w:rsidR="005F0FDA" w:rsidRPr="008A3A3B" w:rsidRDefault="005F0FDA" w:rsidP="005F0FDA">
      <w:pPr>
        <w:pStyle w:val="a7"/>
        <w:numPr>
          <w:ilvl w:val="0"/>
          <w:numId w:val="1"/>
        </w:num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pacing w:val="2"/>
          <w:sz w:val="28"/>
          <w:szCs w:val="28"/>
        </w:rPr>
      </w:pPr>
      <w:r w:rsidRPr="008A3A3B">
        <w:rPr>
          <w:rFonts w:ascii="Times New Roman" w:eastAsia="Times New Roman" w:hAnsi="Times New Roman" w:cs="Times New Roman"/>
          <w:b/>
          <w:spacing w:val="2"/>
          <w:sz w:val="28"/>
          <w:szCs w:val="28"/>
        </w:rPr>
        <w:t xml:space="preserve">Правила адресации объектов </w:t>
      </w:r>
    </w:p>
    <w:p w14:paraId="547C4D1E" w14:textId="77777777" w:rsidR="005F0FDA" w:rsidRPr="008A3A3B" w:rsidRDefault="005F0FDA" w:rsidP="005F0F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</w:pPr>
      <w:r w:rsidRPr="008A3A3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>6.1. Адресация объектов производится в следующих случаях:</w:t>
      </w:r>
    </w:p>
    <w:p w14:paraId="3FA768AA" w14:textId="77777777" w:rsidR="005F0FDA" w:rsidRPr="008A3A3B" w:rsidRDefault="005F0FDA" w:rsidP="005F0F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>–</w:t>
      </w:r>
      <w:r w:rsidRPr="008A3A3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 xml:space="preserve"> при формировании земельных участков;</w:t>
      </w:r>
    </w:p>
    <w:p w14:paraId="146729C3" w14:textId="77777777" w:rsidR="005F0FDA" w:rsidRPr="008A3A3B" w:rsidRDefault="005F0FDA" w:rsidP="005F0F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>–</w:t>
      </w:r>
      <w:r w:rsidRPr="008A3A3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 xml:space="preserve"> при регистрации имущественных прав на вводимые в эксплуатацию объекты недвижимости, завершенные строительством, реконструкцией, капитальным ремонтом;</w:t>
      </w:r>
    </w:p>
    <w:p w14:paraId="54B9D5CF" w14:textId="77777777" w:rsidR="005F0FDA" w:rsidRPr="008A3A3B" w:rsidRDefault="005F0FDA" w:rsidP="005F0F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>–</w:t>
      </w:r>
      <w:r w:rsidRPr="008A3A3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 xml:space="preserve"> при регистрации права собственности на объекты недвижимости;</w:t>
      </w:r>
    </w:p>
    <w:p w14:paraId="784C5A56" w14:textId="77777777" w:rsidR="005F0FDA" w:rsidRPr="008A3A3B" w:rsidRDefault="005F0FDA" w:rsidP="005F0F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>–</w:t>
      </w:r>
      <w:r w:rsidRPr="008A3A3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 xml:space="preserve"> при изменении вида разрешенного использования объектов недвижимости;</w:t>
      </w:r>
    </w:p>
    <w:p w14:paraId="243283EA" w14:textId="77777777" w:rsidR="005F0FDA" w:rsidRPr="008A3A3B" w:rsidRDefault="005F0FDA" w:rsidP="005F0F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>–</w:t>
      </w:r>
      <w:r w:rsidRPr="008A3A3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 xml:space="preserve"> при разделении имущественных комплексов и других объектов адресации на отдельные части или самостоятельные объекты;</w:t>
      </w:r>
    </w:p>
    <w:p w14:paraId="40FB666C" w14:textId="77777777" w:rsidR="005F0FDA" w:rsidRPr="008A3A3B" w:rsidRDefault="005F0FDA" w:rsidP="005F0F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lastRenderedPageBreak/>
        <w:t>–</w:t>
      </w:r>
      <w:r w:rsidRPr="008A3A3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 xml:space="preserve"> при объединении объектов недвижимости в единый комплекс;</w:t>
      </w:r>
    </w:p>
    <w:p w14:paraId="079522D7" w14:textId="77777777" w:rsidR="005F0FDA" w:rsidRPr="008A3A3B" w:rsidRDefault="005F0FDA" w:rsidP="005F0F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>–</w:t>
      </w:r>
      <w:r w:rsidRPr="008A3A3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 xml:space="preserve"> при уточнении адреса объектов недвижимости;</w:t>
      </w:r>
    </w:p>
    <w:p w14:paraId="7F665144" w14:textId="77777777" w:rsidR="005F0FDA" w:rsidRPr="008A3A3B" w:rsidRDefault="005F0FDA" w:rsidP="005F0F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>–</w:t>
      </w:r>
      <w:r w:rsidRPr="008A3A3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 xml:space="preserve"> в иных случаях в соответствии с действующим законодательством.</w:t>
      </w:r>
    </w:p>
    <w:p w14:paraId="1348A2A1" w14:textId="77777777" w:rsidR="005F0FDA" w:rsidRPr="008A3A3B" w:rsidRDefault="005F0FDA" w:rsidP="005F0F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</w:pPr>
      <w:r w:rsidRPr="008A3A3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>В случае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>,</w:t>
      </w:r>
      <w:r w:rsidRPr="008A3A3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 xml:space="preserve"> если пристройка имеет обособленные несущие конструкции и удовлетворяет определению термина "здание", пристройка может считаться зданием, расположенным вплотную к другому зданию.</w:t>
      </w:r>
    </w:p>
    <w:p w14:paraId="6493B6F4" w14:textId="77777777" w:rsidR="005F0FDA" w:rsidRPr="008A3A3B" w:rsidRDefault="005F0FDA" w:rsidP="005F0F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</w:pPr>
      <w:r w:rsidRPr="008A3A3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>Не производится адресация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 xml:space="preserve"> в отношении</w:t>
      </w:r>
      <w:r w:rsidRPr="008A3A3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>:</w:t>
      </w:r>
    </w:p>
    <w:p w14:paraId="11DE9EE3" w14:textId="77777777" w:rsidR="005F0FDA" w:rsidRPr="008A3A3B" w:rsidRDefault="005F0FDA" w:rsidP="005F0F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>–</w:t>
      </w:r>
      <w:r w:rsidRPr="008A3A3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 xml:space="preserve"> помещений в зданиях, пристроек к зданиям;</w:t>
      </w:r>
    </w:p>
    <w:p w14:paraId="248221B0" w14:textId="77777777" w:rsidR="005F0FDA" w:rsidRPr="008A3A3B" w:rsidRDefault="005F0FDA" w:rsidP="005F0F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>–</w:t>
      </w:r>
      <w:r w:rsidRPr="008A3A3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 xml:space="preserve"> временных строений и сооружений: киосков, теплиц, парников, навесов и других подобных построек, не относящихся к объектам недвижимости;</w:t>
      </w:r>
    </w:p>
    <w:p w14:paraId="2F5331C2" w14:textId="77777777" w:rsidR="005F0FDA" w:rsidRPr="008A3A3B" w:rsidRDefault="005F0FDA" w:rsidP="005F0F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>–</w:t>
      </w:r>
      <w:r w:rsidRPr="008A3A3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 xml:space="preserve"> объектов вспомогательного назначения (гаражей, хозблоков, сараев, бань, летней кухни, иных надворных построек), расположенных в едином домовладении, предназначенных для обслуживания основного объекта (жилого дом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>а</w:t>
      </w:r>
      <w:r w:rsidRPr="008A3A3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>), связанных с ним общим назначением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>.</w:t>
      </w:r>
    </w:p>
    <w:p w14:paraId="25A8AAA2" w14:textId="77777777" w:rsidR="005F0FDA" w:rsidRPr="008A3A3B" w:rsidRDefault="005F0FDA" w:rsidP="005F0F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</w:pPr>
      <w:r w:rsidRPr="008A3A3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>6.2. Подготовка, оформление и выдача документов, подтверждающих юридически правильный адрес объекта адресации либо его аннулирование, производятся органом, уполномоченным осуществлять адресацию.</w:t>
      </w:r>
    </w:p>
    <w:p w14:paraId="52A6C372" w14:textId="7D4CE476" w:rsidR="005F0FDA" w:rsidRPr="008A3A3B" w:rsidRDefault="005F0FDA" w:rsidP="005F0F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</w:pPr>
      <w:r w:rsidRPr="008A3A3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 xml:space="preserve">Утверждение акта присвоения адреса объекту адресации производится Главой 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>администрации</w:t>
      </w:r>
      <w:r w:rsidRPr="008A3A3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 xml:space="preserve"> </w:t>
      </w:r>
      <w:r w:rsidR="00701B85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>сельского поселения</w:t>
      </w:r>
      <w:r w:rsidRPr="008A3A3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>.</w:t>
      </w:r>
    </w:p>
    <w:p w14:paraId="62A4C7E6" w14:textId="455DB5CD" w:rsidR="005F0FDA" w:rsidRPr="008A3A3B" w:rsidRDefault="005F0FDA" w:rsidP="005F0F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</w:pPr>
      <w:r w:rsidRPr="008A3A3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>Сроки рассмотрения обращений о присвоении адреса объект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>у</w:t>
      </w:r>
      <w:r w:rsidRPr="008A3A3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>адресации</w:t>
      </w:r>
      <w:r w:rsidRPr="008A3A3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 xml:space="preserve"> устанавливаются в соответствии с действующим законодательством 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 xml:space="preserve">и регламентом </w:t>
      </w:r>
      <w:r w:rsidR="00701B85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>сельского поселения</w:t>
      </w:r>
      <w:r w:rsidRPr="008A3A3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>.</w:t>
      </w:r>
    </w:p>
    <w:p w14:paraId="6695BA70" w14:textId="77777777" w:rsidR="005F0FDA" w:rsidRPr="008A3A3B" w:rsidRDefault="005F0FDA" w:rsidP="005F0F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</w:pPr>
      <w:r w:rsidRPr="008A3A3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 xml:space="preserve">6.3. Присвоение адресов производится на основании обращения правообладателя объекта 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>адресации</w:t>
      </w:r>
      <w:r w:rsidRPr="008A3A3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 xml:space="preserve"> и включает в себя следующие работы:</w:t>
      </w:r>
    </w:p>
    <w:p w14:paraId="191E4C82" w14:textId="77777777" w:rsidR="005F0FDA" w:rsidRPr="008A3A3B" w:rsidRDefault="005F0FDA" w:rsidP="005F0F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>–</w:t>
      </w:r>
      <w:r w:rsidRPr="008A3A3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 xml:space="preserve"> прием заявления и экспертиза представленных заявителем документов;</w:t>
      </w:r>
    </w:p>
    <w:p w14:paraId="3A69C755" w14:textId="77777777" w:rsidR="005F0FDA" w:rsidRPr="008A3A3B" w:rsidRDefault="005F0FDA" w:rsidP="005F0F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>–</w:t>
      </w:r>
      <w:r w:rsidRPr="008A3A3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 xml:space="preserve"> подбор, изучение архивных, градостроительных, кадастровых и других материалов, необходимых, в том числе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>,</w:t>
      </w:r>
      <w:r w:rsidRPr="008A3A3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 xml:space="preserve"> для определения территориального местоположения объекта адресации и оформления адресных документов;</w:t>
      </w:r>
    </w:p>
    <w:p w14:paraId="0710D2E3" w14:textId="77777777" w:rsidR="005F0FDA" w:rsidRPr="008A3A3B" w:rsidRDefault="005F0FDA" w:rsidP="005F0F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>–</w:t>
      </w:r>
      <w:r w:rsidRPr="008A3A3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 xml:space="preserve"> обследование территории объекта адресации с выездом на место и фотофиксацией;</w:t>
      </w:r>
    </w:p>
    <w:p w14:paraId="2B76FB20" w14:textId="77777777" w:rsidR="005F0FDA" w:rsidRPr="008A3A3B" w:rsidRDefault="005F0FDA" w:rsidP="005F0F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>–</w:t>
      </w:r>
      <w:r w:rsidRPr="008A3A3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 xml:space="preserve"> оформление, утверждение, регистрация и выдача адресных документов заявителю с занесением соответствующей информации в 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>ГАР</w:t>
      </w:r>
      <w:r w:rsidRPr="008A3A3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 xml:space="preserve"> и 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>Дежурный а</w:t>
      </w:r>
      <w:r w:rsidRPr="008A3A3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>дресный план.</w:t>
      </w:r>
    </w:p>
    <w:p w14:paraId="0E8CB7FF" w14:textId="77777777" w:rsidR="005F0FDA" w:rsidRPr="008A3A3B" w:rsidRDefault="005F0FDA" w:rsidP="005F0F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8A3A3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 xml:space="preserve">6.4. </w:t>
      </w:r>
      <w:r w:rsidRPr="008B0297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>Структура адреса устанавливается в соответствии с действующими Правилами присвоения адреса и иными с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>оответствующими</w:t>
      </w:r>
      <w:r w:rsidRPr="008B0297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 xml:space="preserve"> нормативно-правовыми актами.</w:t>
      </w:r>
    </w:p>
    <w:p w14:paraId="477B5C0C" w14:textId="77777777" w:rsidR="005F0FDA" w:rsidRPr="008A3A3B" w:rsidRDefault="005F0FDA" w:rsidP="005F0F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8A3A3B">
        <w:rPr>
          <w:rFonts w:ascii="Times New Roman" w:hAnsi="Times New Roman" w:cs="Times New Roman"/>
          <w:color w:val="000000"/>
          <w:sz w:val="28"/>
          <w:szCs w:val="28"/>
        </w:rPr>
        <w:t xml:space="preserve">6.5. В зависимости от вида объекта и его состояния на момент адресации различают следующие адреса, присваиваемые объекту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адресации</w:t>
      </w:r>
      <w:r w:rsidRPr="008A3A3B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>–</w:t>
      </w:r>
      <w:r w:rsidRPr="008A3A3B">
        <w:rPr>
          <w:rFonts w:ascii="Times New Roman" w:hAnsi="Times New Roman" w:cs="Times New Roman"/>
          <w:color w:val="000000"/>
          <w:sz w:val="28"/>
          <w:szCs w:val="28"/>
        </w:rPr>
        <w:t xml:space="preserve"> предварительный и постоянный (статус адреса).</w:t>
      </w:r>
    </w:p>
    <w:p w14:paraId="62870ADB" w14:textId="77777777" w:rsidR="005F0FDA" w:rsidRPr="008A3A3B" w:rsidRDefault="005F0FDA" w:rsidP="005F0F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8A3A3B">
        <w:rPr>
          <w:rFonts w:ascii="Times New Roman" w:hAnsi="Times New Roman" w:cs="Times New Roman"/>
          <w:color w:val="000000"/>
          <w:sz w:val="28"/>
          <w:szCs w:val="28"/>
        </w:rPr>
        <w:t>6.</w:t>
      </w:r>
      <w:r>
        <w:rPr>
          <w:rFonts w:ascii="Times New Roman" w:hAnsi="Times New Roman" w:cs="Times New Roman"/>
          <w:color w:val="000000"/>
          <w:sz w:val="28"/>
          <w:szCs w:val="28"/>
        </w:rPr>
        <w:t>5.1</w:t>
      </w:r>
      <w:r w:rsidRPr="008A3A3B">
        <w:rPr>
          <w:rFonts w:ascii="Times New Roman" w:hAnsi="Times New Roman" w:cs="Times New Roman"/>
          <w:color w:val="000000"/>
          <w:sz w:val="28"/>
          <w:szCs w:val="28"/>
        </w:rPr>
        <w:t>. Предварительный адрес присваивается вновь формируемым земельным участкам.</w:t>
      </w:r>
    </w:p>
    <w:p w14:paraId="71B84CDF" w14:textId="77777777" w:rsidR="005F0FDA" w:rsidRDefault="005F0FDA" w:rsidP="005F0F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8A3A3B">
        <w:rPr>
          <w:rFonts w:ascii="Times New Roman" w:hAnsi="Times New Roman" w:cs="Times New Roman"/>
          <w:color w:val="000000"/>
          <w:sz w:val="28"/>
          <w:szCs w:val="28"/>
        </w:rPr>
        <w:t xml:space="preserve">Присвоение предварительного адреса объекту </w:t>
      </w:r>
      <w:r>
        <w:rPr>
          <w:rFonts w:ascii="Times New Roman" w:hAnsi="Times New Roman" w:cs="Times New Roman"/>
          <w:color w:val="000000"/>
          <w:sz w:val="28"/>
          <w:szCs w:val="28"/>
        </w:rPr>
        <w:t>адресации</w:t>
      </w:r>
      <w:r w:rsidRPr="008A3A3B">
        <w:rPr>
          <w:rFonts w:ascii="Times New Roman" w:hAnsi="Times New Roman" w:cs="Times New Roman"/>
          <w:color w:val="000000"/>
          <w:sz w:val="28"/>
          <w:szCs w:val="28"/>
        </w:rPr>
        <w:t xml:space="preserve"> подтверждается Справкой о предварительной адресации объекта </w:t>
      </w:r>
      <w:r>
        <w:rPr>
          <w:rFonts w:ascii="Times New Roman" w:hAnsi="Times New Roman" w:cs="Times New Roman"/>
          <w:color w:val="000000"/>
          <w:sz w:val="28"/>
          <w:szCs w:val="28"/>
        </w:rPr>
        <w:t>адресации</w:t>
      </w:r>
      <w:r w:rsidRPr="008A3A3B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4669F4A2" w14:textId="77777777" w:rsidR="005F0FDA" w:rsidRPr="008A3A3B" w:rsidRDefault="005F0FDA" w:rsidP="005F0F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8A3A3B">
        <w:rPr>
          <w:rFonts w:ascii="Times New Roman" w:hAnsi="Times New Roman" w:cs="Times New Roman"/>
          <w:color w:val="000000"/>
          <w:sz w:val="28"/>
          <w:szCs w:val="28"/>
        </w:rPr>
        <w:lastRenderedPageBreak/>
        <w:t>6.</w:t>
      </w:r>
      <w:r>
        <w:rPr>
          <w:rFonts w:ascii="Times New Roman" w:hAnsi="Times New Roman" w:cs="Times New Roman"/>
          <w:color w:val="000000"/>
          <w:sz w:val="28"/>
          <w:szCs w:val="28"/>
        </w:rPr>
        <w:t>5.2</w:t>
      </w:r>
      <w:r w:rsidRPr="008A3A3B">
        <w:rPr>
          <w:rFonts w:ascii="Times New Roman" w:hAnsi="Times New Roman" w:cs="Times New Roman"/>
          <w:color w:val="000000"/>
          <w:sz w:val="28"/>
          <w:szCs w:val="28"/>
        </w:rPr>
        <w:t xml:space="preserve">. Постоянный адрес присваивается существующим объектам </w:t>
      </w:r>
      <w:r>
        <w:rPr>
          <w:rFonts w:ascii="Times New Roman" w:hAnsi="Times New Roman" w:cs="Times New Roman"/>
          <w:color w:val="000000"/>
          <w:sz w:val="28"/>
          <w:szCs w:val="28"/>
        </w:rPr>
        <w:t>адресации</w:t>
      </w:r>
      <w:r w:rsidRPr="008A3A3B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69DABACC" w14:textId="77777777" w:rsidR="005F0FDA" w:rsidRPr="008A3A3B" w:rsidRDefault="005F0FDA" w:rsidP="005F0F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8A3A3B">
        <w:rPr>
          <w:rFonts w:ascii="Times New Roman" w:hAnsi="Times New Roman" w:cs="Times New Roman"/>
          <w:color w:val="000000"/>
          <w:sz w:val="28"/>
          <w:szCs w:val="28"/>
        </w:rPr>
        <w:t xml:space="preserve">Присвоение постоянного адреса объекту </w:t>
      </w:r>
      <w:r>
        <w:rPr>
          <w:rFonts w:ascii="Times New Roman" w:hAnsi="Times New Roman" w:cs="Times New Roman"/>
          <w:color w:val="000000"/>
          <w:sz w:val="28"/>
          <w:szCs w:val="28"/>
        </w:rPr>
        <w:t>адресации</w:t>
      </w:r>
      <w:r w:rsidRPr="008A3A3B">
        <w:rPr>
          <w:rFonts w:ascii="Times New Roman" w:hAnsi="Times New Roman" w:cs="Times New Roman"/>
          <w:color w:val="000000"/>
          <w:sz w:val="28"/>
          <w:szCs w:val="28"/>
        </w:rPr>
        <w:t xml:space="preserve"> подтверждается Решением о присвоении адреса объекту </w:t>
      </w:r>
      <w:r>
        <w:rPr>
          <w:rFonts w:ascii="Times New Roman" w:hAnsi="Times New Roman" w:cs="Times New Roman"/>
          <w:color w:val="000000"/>
          <w:sz w:val="28"/>
          <w:szCs w:val="28"/>
        </w:rPr>
        <w:t>адресации</w:t>
      </w:r>
      <w:r w:rsidRPr="008A3A3B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073D1D0C" w14:textId="77777777" w:rsidR="005F0FDA" w:rsidRPr="008A3A3B" w:rsidRDefault="005F0FDA" w:rsidP="005F0F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Pr="008A3A3B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Pr="008A3A3B">
        <w:rPr>
          <w:rFonts w:ascii="Times New Roman" w:hAnsi="Times New Roman" w:cs="Times New Roman"/>
          <w:color w:val="000000"/>
          <w:sz w:val="28"/>
          <w:szCs w:val="28"/>
        </w:rPr>
        <w:t xml:space="preserve">. При адресации объектов недвижимости, вводимых в эксплуатацию и ранее прошедших процедуру присвоения предварительного адреса, по обращению заявителя с предъявлением справки о предварительной адресации заявленного объекта производится изменение статуса адреса с предварительного на постоянный, если адрес остался неизменным, или присваивается новый адрес с аннулированием предварительного адреса. </w:t>
      </w:r>
    </w:p>
    <w:p w14:paraId="4E900F47" w14:textId="77777777" w:rsidR="005F0FDA" w:rsidRPr="008A3A3B" w:rsidRDefault="005F0FDA" w:rsidP="005F0F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8A3A3B">
        <w:rPr>
          <w:rFonts w:ascii="Times New Roman" w:hAnsi="Times New Roman" w:cs="Times New Roman"/>
          <w:color w:val="000000"/>
          <w:sz w:val="28"/>
          <w:szCs w:val="28"/>
        </w:rPr>
        <w:t>6.</w:t>
      </w:r>
      <w:r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Pr="008A3A3B">
        <w:rPr>
          <w:rFonts w:ascii="Times New Roman" w:hAnsi="Times New Roman" w:cs="Times New Roman"/>
          <w:color w:val="000000"/>
          <w:sz w:val="28"/>
          <w:szCs w:val="28"/>
        </w:rPr>
        <w:t xml:space="preserve">. Аннулирование адреса объекта </w:t>
      </w:r>
      <w:r>
        <w:rPr>
          <w:rFonts w:ascii="Times New Roman" w:hAnsi="Times New Roman" w:cs="Times New Roman"/>
          <w:color w:val="000000"/>
          <w:sz w:val="28"/>
          <w:szCs w:val="28"/>
        </w:rPr>
        <w:t>адресации</w:t>
      </w:r>
      <w:r w:rsidRPr="008A3A3B">
        <w:rPr>
          <w:rFonts w:ascii="Times New Roman" w:hAnsi="Times New Roman" w:cs="Times New Roman"/>
          <w:color w:val="000000"/>
          <w:sz w:val="28"/>
          <w:szCs w:val="28"/>
        </w:rPr>
        <w:t xml:space="preserve"> производится в следующих случаях:</w:t>
      </w:r>
    </w:p>
    <w:p w14:paraId="07A7004C" w14:textId="77777777" w:rsidR="005F0FDA" w:rsidRPr="008A3A3B" w:rsidRDefault="005F0FDA" w:rsidP="005F0F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>–</w:t>
      </w:r>
      <w:r w:rsidRPr="008A3A3B">
        <w:rPr>
          <w:rFonts w:ascii="Times New Roman" w:hAnsi="Times New Roman" w:cs="Times New Roman"/>
          <w:color w:val="000000"/>
          <w:sz w:val="28"/>
          <w:szCs w:val="28"/>
        </w:rPr>
        <w:t xml:space="preserve"> снос (разрушение) здания, сооружения, строения;</w:t>
      </w:r>
    </w:p>
    <w:p w14:paraId="2CC30D7F" w14:textId="77777777" w:rsidR="005F0FDA" w:rsidRPr="008A3A3B" w:rsidRDefault="005F0FDA" w:rsidP="005F0F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>–</w:t>
      </w:r>
      <w:r w:rsidRPr="008A3A3B">
        <w:rPr>
          <w:rFonts w:ascii="Times New Roman" w:hAnsi="Times New Roman" w:cs="Times New Roman"/>
          <w:color w:val="000000"/>
          <w:sz w:val="28"/>
          <w:szCs w:val="28"/>
        </w:rPr>
        <w:t xml:space="preserve"> снятие земельного участка с государственного кадастрового учета;</w:t>
      </w:r>
    </w:p>
    <w:p w14:paraId="51E98938" w14:textId="77777777" w:rsidR="005F0FDA" w:rsidRPr="008A3A3B" w:rsidRDefault="005F0FDA" w:rsidP="005F0F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>–</w:t>
      </w:r>
      <w:r w:rsidRPr="008A3A3B">
        <w:rPr>
          <w:rFonts w:ascii="Times New Roman" w:hAnsi="Times New Roman" w:cs="Times New Roman"/>
          <w:color w:val="000000"/>
          <w:sz w:val="28"/>
          <w:szCs w:val="28"/>
        </w:rPr>
        <w:t xml:space="preserve"> образование нового объекта недвижимости при разделении объекта на самостоятельные части и (или) объединении двух и более смежных объектов недвижимости в единый (например, земельный участок);</w:t>
      </w:r>
    </w:p>
    <w:p w14:paraId="0741F925" w14:textId="77777777" w:rsidR="005F0FDA" w:rsidRPr="008A3A3B" w:rsidRDefault="005F0FDA" w:rsidP="005F0F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>–</w:t>
      </w:r>
      <w:r w:rsidRPr="008A3A3B">
        <w:rPr>
          <w:rFonts w:ascii="Times New Roman" w:hAnsi="Times New Roman" w:cs="Times New Roman"/>
          <w:color w:val="000000"/>
          <w:sz w:val="28"/>
          <w:szCs w:val="28"/>
        </w:rPr>
        <w:t xml:space="preserve"> изменение нумерации объектов недвижимости - переадресация объектов в связи с упорядочением застраиваемой территории или в связи с переименованием элементов улично-дорожной сети на основании нормативных актов муниципальных образований;</w:t>
      </w:r>
    </w:p>
    <w:p w14:paraId="08FFC514" w14:textId="77777777" w:rsidR="005F0FDA" w:rsidRPr="008A3A3B" w:rsidRDefault="005F0FDA" w:rsidP="005F0F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>–</w:t>
      </w:r>
      <w:r w:rsidRPr="008A3A3B">
        <w:rPr>
          <w:rFonts w:ascii="Times New Roman" w:hAnsi="Times New Roman" w:cs="Times New Roman"/>
          <w:color w:val="000000"/>
          <w:sz w:val="28"/>
          <w:szCs w:val="28"/>
        </w:rPr>
        <w:t xml:space="preserve"> представление заявителем недостоверных или заведомо ложных сведений об объекте недвижимости (документов).</w:t>
      </w:r>
    </w:p>
    <w:p w14:paraId="5738526D" w14:textId="77777777" w:rsidR="005F0FDA" w:rsidRPr="008A3A3B" w:rsidRDefault="005F0FDA" w:rsidP="005F0F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8A3A3B">
        <w:rPr>
          <w:rFonts w:ascii="Times New Roman" w:hAnsi="Times New Roman" w:cs="Times New Roman"/>
          <w:color w:val="000000"/>
          <w:sz w:val="28"/>
          <w:szCs w:val="28"/>
        </w:rPr>
        <w:t xml:space="preserve">Аннулирование адреса объекта </w:t>
      </w:r>
      <w:r>
        <w:rPr>
          <w:rFonts w:ascii="Times New Roman" w:hAnsi="Times New Roman" w:cs="Times New Roman"/>
          <w:color w:val="000000"/>
          <w:sz w:val="28"/>
          <w:szCs w:val="28"/>
        </w:rPr>
        <w:t>адресации</w:t>
      </w:r>
      <w:r w:rsidRPr="008A3A3B">
        <w:rPr>
          <w:rFonts w:ascii="Times New Roman" w:hAnsi="Times New Roman" w:cs="Times New Roman"/>
          <w:color w:val="000000"/>
          <w:sz w:val="28"/>
          <w:szCs w:val="28"/>
        </w:rPr>
        <w:t xml:space="preserve"> утверждается Решением об аннулировании адреса объекта недвижимости.</w:t>
      </w:r>
    </w:p>
    <w:p w14:paraId="26BF0859" w14:textId="77777777" w:rsidR="005F0FDA" w:rsidRPr="008A3A3B" w:rsidRDefault="005F0FDA" w:rsidP="005F0F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8A3A3B">
        <w:rPr>
          <w:rFonts w:ascii="Times New Roman" w:hAnsi="Times New Roman" w:cs="Times New Roman"/>
          <w:color w:val="000000"/>
          <w:sz w:val="28"/>
          <w:szCs w:val="28"/>
        </w:rPr>
        <w:t>6.</w:t>
      </w:r>
      <w:r>
        <w:rPr>
          <w:rFonts w:ascii="Times New Roman" w:hAnsi="Times New Roman" w:cs="Times New Roman"/>
          <w:color w:val="000000"/>
          <w:sz w:val="28"/>
          <w:szCs w:val="28"/>
        </w:rPr>
        <w:t>8</w:t>
      </w:r>
      <w:r w:rsidRPr="008A3A3B">
        <w:rPr>
          <w:rFonts w:ascii="Times New Roman" w:hAnsi="Times New Roman" w:cs="Times New Roman"/>
          <w:color w:val="000000"/>
          <w:sz w:val="28"/>
          <w:szCs w:val="28"/>
        </w:rPr>
        <w:t xml:space="preserve">. Аннулированные адреса объектов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адресации </w:t>
      </w:r>
      <w:r w:rsidRPr="008A3A3B">
        <w:rPr>
          <w:rFonts w:ascii="Times New Roman" w:hAnsi="Times New Roman" w:cs="Times New Roman"/>
          <w:color w:val="000000"/>
          <w:sz w:val="28"/>
          <w:szCs w:val="28"/>
        </w:rPr>
        <w:t>могут повторно использоваться при присвоении адреса.</w:t>
      </w:r>
    </w:p>
    <w:p w14:paraId="09B015A1" w14:textId="77777777" w:rsidR="005F0FDA" w:rsidRPr="008A3A3B" w:rsidRDefault="005F0FDA" w:rsidP="005F0F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8A3A3B">
        <w:rPr>
          <w:rFonts w:ascii="Times New Roman" w:hAnsi="Times New Roman" w:cs="Times New Roman"/>
          <w:color w:val="000000"/>
          <w:sz w:val="28"/>
          <w:szCs w:val="28"/>
        </w:rPr>
        <w:t>6.</w:t>
      </w:r>
      <w:r>
        <w:rPr>
          <w:rFonts w:ascii="Times New Roman" w:hAnsi="Times New Roman" w:cs="Times New Roman"/>
          <w:color w:val="000000"/>
          <w:sz w:val="28"/>
          <w:szCs w:val="28"/>
        </w:rPr>
        <w:t>9</w:t>
      </w:r>
      <w:r w:rsidRPr="008A3A3B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8"/>
        </w:rPr>
        <w:t>Изменение адреса</w:t>
      </w:r>
      <w:r w:rsidRPr="008A3A3B">
        <w:rPr>
          <w:rFonts w:ascii="Times New Roman" w:hAnsi="Times New Roman" w:cs="Times New Roman"/>
          <w:color w:val="000000"/>
          <w:sz w:val="28"/>
          <w:szCs w:val="28"/>
        </w:rPr>
        <w:t xml:space="preserve"> объект</w:t>
      </w:r>
      <w:r>
        <w:rPr>
          <w:rFonts w:ascii="Times New Roman" w:hAnsi="Times New Roman" w:cs="Times New Roman"/>
          <w:color w:val="000000"/>
          <w:sz w:val="28"/>
          <w:szCs w:val="28"/>
        </w:rPr>
        <w:t>а адресации</w:t>
      </w:r>
      <w:r w:rsidRPr="008A3A3B">
        <w:rPr>
          <w:rFonts w:ascii="Times New Roman" w:hAnsi="Times New Roman" w:cs="Times New Roman"/>
          <w:color w:val="000000"/>
          <w:sz w:val="28"/>
          <w:szCs w:val="28"/>
        </w:rPr>
        <w:t xml:space="preserve"> производится в следующих случаях:</w:t>
      </w:r>
    </w:p>
    <w:p w14:paraId="433A660E" w14:textId="77777777" w:rsidR="005F0FDA" w:rsidRPr="008A3A3B" w:rsidRDefault="005F0FDA" w:rsidP="005F0F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>–</w:t>
      </w:r>
      <w:r w:rsidRPr="008A3A3B">
        <w:rPr>
          <w:rFonts w:ascii="Times New Roman" w:hAnsi="Times New Roman" w:cs="Times New Roman"/>
          <w:color w:val="000000"/>
          <w:sz w:val="28"/>
          <w:szCs w:val="28"/>
        </w:rPr>
        <w:t xml:space="preserve"> переименовани</w:t>
      </w:r>
      <w:r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8A3A3B">
        <w:rPr>
          <w:rFonts w:ascii="Times New Roman" w:hAnsi="Times New Roman" w:cs="Times New Roman"/>
          <w:color w:val="000000"/>
          <w:sz w:val="28"/>
          <w:szCs w:val="28"/>
        </w:rPr>
        <w:t xml:space="preserve"> элементов улично-дорожной сети;</w:t>
      </w:r>
    </w:p>
    <w:p w14:paraId="3269F324" w14:textId="77777777" w:rsidR="005F0FDA" w:rsidRPr="008A3A3B" w:rsidRDefault="005F0FDA" w:rsidP="005F0F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>–</w:t>
      </w:r>
      <w:r w:rsidRPr="008A3A3B">
        <w:rPr>
          <w:rFonts w:ascii="Times New Roman" w:hAnsi="Times New Roman" w:cs="Times New Roman"/>
          <w:color w:val="000000"/>
          <w:sz w:val="28"/>
          <w:szCs w:val="28"/>
        </w:rPr>
        <w:t xml:space="preserve"> разделени</w:t>
      </w:r>
      <w:r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8A3A3B">
        <w:rPr>
          <w:rFonts w:ascii="Times New Roman" w:hAnsi="Times New Roman" w:cs="Times New Roman"/>
          <w:color w:val="000000"/>
          <w:sz w:val="28"/>
          <w:szCs w:val="28"/>
        </w:rPr>
        <w:t xml:space="preserve"> объектов недвижимости на самостоятельные объекты;</w:t>
      </w:r>
    </w:p>
    <w:p w14:paraId="25A16D91" w14:textId="77777777" w:rsidR="005F0FDA" w:rsidRPr="008A3A3B" w:rsidRDefault="005F0FDA" w:rsidP="005F0F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>–</w:t>
      </w:r>
      <w:r w:rsidRPr="008A3A3B">
        <w:rPr>
          <w:rFonts w:ascii="Times New Roman" w:hAnsi="Times New Roman" w:cs="Times New Roman"/>
          <w:color w:val="000000"/>
          <w:sz w:val="28"/>
          <w:szCs w:val="28"/>
        </w:rPr>
        <w:t xml:space="preserve"> упорядочение застройки территории;</w:t>
      </w:r>
    </w:p>
    <w:p w14:paraId="3CF52413" w14:textId="77777777" w:rsidR="005F0FDA" w:rsidRPr="008A3A3B" w:rsidRDefault="005F0FDA" w:rsidP="005F0F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>–</w:t>
      </w:r>
      <w:r w:rsidRPr="008A3A3B">
        <w:rPr>
          <w:rFonts w:ascii="Times New Roman" w:hAnsi="Times New Roman" w:cs="Times New Roman"/>
          <w:color w:val="000000"/>
          <w:sz w:val="28"/>
          <w:szCs w:val="28"/>
        </w:rPr>
        <w:t xml:space="preserve"> выявление в результате проверки документов несоответстви</w:t>
      </w:r>
      <w:r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8A3A3B">
        <w:rPr>
          <w:rFonts w:ascii="Times New Roman" w:hAnsi="Times New Roman" w:cs="Times New Roman"/>
          <w:color w:val="000000"/>
          <w:sz w:val="28"/>
          <w:szCs w:val="28"/>
        </w:rPr>
        <w:t xml:space="preserve"> существующего адреса объект</w:t>
      </w:r>
      <w:r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8A3A3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адресации</w:t>
      </w:r>
      <w:r w:rsidRPr="008A3A3B">
        <w:rPr>
          <w:rFonts w:ascii="Times New Roman" w:hAnsi="Times New Roman" w:cs="Times New Roman"/>
          <w:color w:val="000000"/>
          <w:sz w:val="28"/>
          <w:szCs w:val="28"/>
        </w:rPr>
        <w:t xml:space="preserve"> его фактиче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скому расположению на местности, а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 xml:space="preserve">также </w:t>
      </w:r>
      <w:r w:rsidRPr="008A3A3B">
        <w:rPr>
          <w:rFonts w:ascii="Times New Roman" w:hAnsi="Times New Roman" w:cs="Times New Roman"/>
          <w:color w:val="000000"/>
          <w:sz w:val="28"/>
          <w:szCs w:val="28"/>
        </w:rPr>
        <w:t xml:space="preserve"> адресам</w:t>
      </w:r>
      <w:proofErr w:type="gramEnd"/>
      <w:r w:rsidRPr="008A3A3B">
        <w:rPr>
          <w:rFonts w:ascii="Times New Roman" w:hAnsi="Times New Roman" w:cs="Times New Roman"/>
          <w:color w:val="000000"/>
          <w:sz w:val="28"/>
          <w:szCs w:val="28"/>
        </w:rPr>
        <w:t xml:space="preserve">, присвоенным соседним объектам </w:t>
      </w:r>
      <w:r>
        <w:rPr>
          <w:rFonts w:ascii="Times New Roman" w:hAnsi="Times New Roman" w:cs="Times New Roman"/>
          <w:color w:val="000000"/>
          <w:sz w:val="28"/>
          <w:szCs w:val="28"/>
        </w:rPr>
        <w:t>адресации</w:t>
      </w:r>
      <w:r w:rsidRPr="008A3A3B">
        <w:rPr>
          <w:rFonts w:ascii="Times New Roman" w:hAnsi="Times New Roman" w:cs="Times New Roman"/>
          <w:color w:val="000000"/>
          <w:sz w:val="28"/>
          <w:szCs w:val="28"/>
        </w:rPr>
        <w:t xml:space="preserve"> в установленном настоящим</w:t>
      </w:r>
      <w:r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8A3A3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Правилами </w:t>
      </w:r>
      <w:r w:rsidRPr="008A3A3B">
        <w:rPr>
          <w:rFonts w:ascii="Times New Roman" w:hAnsi="Times New Roman" w:cs="Times New Roman"/>
          <w:color w:val="000000"/>
          <w:sz w:val="28"/>
          <w:szCs w:val="28"/>
        </w:rPr>
        <w:t>порядке.</w:t>
      </w:r>
    </w:p>
    <w:p w14:paraId="2375C2EC" w14:textId="77777777" w:rsidR="005F0FDA" w:rsidRPr="008A3A3B" w:rsidRDefault="005F0FDA" w:rsidP="005F0F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8A3A3B">
        <w:rPr>
          <w:rFonts w:ascii="Times New Roman" w:hAnsi="Times New Roman" w:cs="Times New Roman"/>
          <w:color w:val="000000"/>
          <w:sz w:val="28"/>
          <w:szCs w:val="28"/>
        </w:rPr>
        <w:t>6.1</w:t>
      </w:r>
      <w:r>
        <w:rPr>
          <w:rFonts w:ascii="Times New Roman" w:hAnsi="Times New Roman" w:cs="Times New Roman"/>
          <w:color w:val="000000"/>
          <w:sz w:val="28"/>
          <w:szCs w:val="28"/>
        </w:rPr>
        <w:t>0</w:t>
      </w:r>
      <w:r w:rsidRPr="008A3A3B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8"/>
        </w:rPr>
        <w:t>В случае выявления</w:t>
      </w:r>
      <w:r w:rsidRPr="008A3A3B">
        <w:rPr>
          <w:rFonts w:ascii="Times New Roman" w:hAnsi="Times New Roman" w:cs="Times New Roman"/>
          <w:color w:val="000000"/>
          <w:sz w:val="28"/>
          <w:szCs w:val="28"/>
        </w:rPr>
        <w:t xml:space="preserve"> разночтени</w:t>
      </w:r>
      <w:r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8A3A3B">
        <w:rPr>
          <w:rFonts w:ascii="Times New Roman" w:hAnsi="Times New Roman" w:cs="Times New Roman"/>
          <w:color w:val="000000"/>
          <w:sz w:val="28"/>
          <w:szCs w:val="28"/>
        </w:rPr>
        <w:t xml:space="preserve"> реквизитов адреса объекта </w:t>
      </w:r>
      <w:r>
        <w:rPr>
          <w:rFonts w:ascii="Times New Roman" w:hAnsi="Times New Roman" w:cs="Times New Roman"/>
          <w:color w:val="000000"/>
          <w:sz w:val="28"/>
          <w:szCs w:val="28"/>
        </w:rPr>
        <w:t>адресации</w:t>
      </w:r>
      <w:r w:rsidRPr="008A3A3B">
        <w:rPr>
          <w:rFonts w:ascii="Times New Roman" w:hAnsi="Times New Roman" w:cs="Times New Roman"/>
          <w:color w:val="000000"/>
          <w:sz w:val="28"/>
          <w:szCs w:val="28"/>
        </w:rPr>
        <w:t xml:space="preserve"> в различных документах </w:t>
      </w:r>
      <w:r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8A3A3B">
        <w:rPr>
          <w:rFonts w:ascii="Times New Roman" w:hAnsi="Times New Roman" w:cs="Times New Roman"/>
          <w:color w:val="000000"/>
          <w:sz w:val="28"/>
          <w:szCs w:val="28"/>
        </w:rPr>
        <w:t xml:space="preserve">дентификация адреса объекта </w:t>
      </w:r>
      <w:r>
        <w:rPr>
          <w:rFonts w:ascii="Times New Roman" w:hAnsi="Times New Roman" w:cs="Times New Roman"/>
          <w:color w:val="000000"/>
          <w:sz w:val="28"/>
          <w:szCs w:val="28"/>
        </w:rPr>
        <w:t>адресации</w:t>
      </w:r>
      <w:r w:rsidRPr="008A3A3B">
        <w:rPr>
          <w:rFonts w:ascii="Times New Roman" w:hAnsi="Times New Roman" w:cs="Times New Roman"/>
          <w:color w:val="000000"/>
          <w:sz w:val="28"/>
          <w:szCs w:val="28"/>
        </w:rPr>
        <w:t xml:space="preserve"> производится в заявительно</w:t>
      </w:r>
      <w:r>
        <w:rPr>
          <w:rFonts w:ascii="Times New Roman" w:hAnsi="Times New Roman" w:cs="Times New Roman"/>
          <w:color w:val="000000"/>
          <w:sz w:val="28"/>
          <w:szCs w:val="28"/>
        </w:rPr>
        <w:t>м</w:t>
      </w:r>
      <w:r w:rsidRPr="008A3A3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порядке</w:t>
      </w:r>
      <w:r w:rsidRPr="008A3A3B">
        <w:rPr>
          <w:rFonts w:ascii="Times New Roman" w:hAnsi="Times New Roman" w:cs="Times New Roman"/>
          <w:color w:val="000000"/>
          <w:sz w:val="28"/>
          <w:szCs w:val="28"/>
        </w:rPr>
        <w:t xml:space="preserve">. Уточнение реквизитов адреса подтверждается Справкой об идентификации адреса объекта </w:t>
      </w:r>
      <w:r>
        <w:rPr>
          <w:rFonts w:ascii="Times New Roman" w:hAnsi="Times New Roman" w:cs="Times New Roman"/>
          <w:color w:val="000000"/>
          <w:sz w:val="28"/>
          <w:szCs w:val="28"/>
        </w:rPr>
        <w:t>адресации</w:t>
      </w:r>
      <w:r w:rsidRPr="008A3A3B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77C39F4A" w14:textId="77777777" w:rsidR="005F0FDA" w:rsidRDefault="005F0FDA" w:rsidP="005F0F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8A3A3B">
        <w:rPr>
          <w:rFonts w:ascii="Times New Roman" w:hAnsi="Times New Roman" w:cs="Times New Roman"/>
          <w:color w:val="000000"/>
          <w:sz w:val="28"/>
          <w:szCs w:val="28"/>
        </w:rPr>
        <w:t>6.1</w:t>
      </w:r>
      <w:r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Pr="008A3A3B">
        <w:rPr>
          <w:rFonts w:ascii="Times New Roman" w:hAnsi="Times New Roman" w:cs="Times New Roman"/>
          <w:color w:val="000000"/>
          <w:sz w:val="28"/>
          <w:szCs w:val="28"/>
        </w:rPr>
        <w:t xml:space="preserve">. Подтверждение адреса объекта </w:t>
      </w:r>
      <w:r>
        <w:rPr>
          <w:rFonts w:ascii="Times New Roman" w:hAnsi="Times New Roman" w:cs="Times New Roman"/>
          <w:color w:val="000000"/>
          <w:sz w:val="28"/>
          <w:szCs w:val="28"/>
        </w:rPr>
        <w:t>адресации</w:t>
      </w:r>
      <w:r w:rsidRPr="008A3A3B">
        <w:rPr>
          <w:rFonts w:ascii="Times New Roman" w:hAnsi="Times New Roman" w:cs="Times New Roman"/>
          <w:color w:val="000000"/>
          <w:sz w:val="28"/>
          <w:szCs w:val="28"/>
        </w:rPr>
        <w:t xml:space="preserve"> на текущий момент осуществляется выдачей Справки об адресе объекта </w:t>
      </w:r>
      <w:r>
        <w:rPr>
          <w:rFonts w:ascii="Times New Roman" w:hAnsi="Times New Roman" w:cs="Times New Roman"/>
          <w:color w:val="000000"/>
          <w:sz w:val="28"/>
          <w:szCs w:val="28"/>
        </w:rPr>
        <w:t>адресации</w:t>
      </w:r>
      <w:r w:rsidRPr="008A3A3B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26C2C5A2" w14:textId="15687192" w:rsidR="005F0FDA" w:rsidRDefault="005F0FDA" w:rsidP="005F0F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8A3A3B">
        <w:rPr>
          <w:rFonts w:ascii="Times New Roman" w:hAnsi="Times New Roman" w:cs="Times New Roman"/>
          <w:color w:val="000000"/>
          <w:sz w:val="28"/>
          <w:szCs w:val="28"/>
        </w:rPr>
        <w:t>6.1</w:t>
      </w: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8A3A3B">
        <w:rPr>
          <w:rFonts w:ascii="Times New Roman" w:hAnsi="Times New Roman" w:cs="Times New Roman"/>
          <w:color w:val="000000"/>
          <w:sz w:val="28"/>
          <w:szCs w:val="28"/>
        </w:rPr>
        <w:t xml:space="preserve">. Администрация </w:t>
      </w:r>
      <w:r w:rsidR="00701B85">
        <w:rPr>
          <w:rFonts w:ascii="Times New Roman" w:hAnsi="Times New Roman" w:cs="Times New Roman"/>
          <w:color w:val="000000"/>
          <w:sz w:val="28"/>
          <w:szCs w:val="28"/>
        </w:rPr>
        <w:t>сельского поселения</w:t>
      </w:r>
      <w:r w:rsidRPr="008A3A3B">
        <w:rPr>
          <w:rFonts w:ascii="Times New Roman" w:hAnsi="Times New Roman" w:cs="Times New Roman"/>
          <w:color w:val="000000"/>
          <w:sz w:val="28"/>
          <w:szCs w:val="28"/>
        </w:rPr>
        <w:t xml:space="preserve"> предста</w:t>
      </w:r>
      <w:r>
        <w:rPr>
          <w:rFonts w:ascii="Times New Roman" w:hAnsi="Times New Roman" w:cs="Times New Roman"/>
          <w:color w:val="000000"/>
          <w:sz w:val="28"/>
          <w:szCs w:val="28"/>
        </w:rPr>
        <w:t>вляет информацию по присвоенных, измененных или</w:t>
      </w:r>
      <w:r w:rsidRPr="008A3A3B">
        <w:rPr>
          <w:rFonts w:ascii="Times New Roman" w:hAnsi="Times New Roman" w:cs="Times New Roman"/>
          <w:color w:val="000000"/>
          <w:sz w:val="28"/>
          <w:szCs w:val="28"/>
        </w:rPr>
        <w:t xml:space="preserve"> аннулирован</w:t>
      </w:r>
      <w:r>
        <w:rPr>
          <w:rFonts w:ascii="Times New Roman" w:hAnsi="Times New Roman" w:cs="Times New Roman"/>
          <w:color w:val="000000"/>
          <w:sz w:val="28"/>
          <w:szCs w:val="28"/>
        </w:rPr>
        <w:t>ных</w:t>
      </w:r>
      <w:r w:rsidRPr="008A3A3B">
        <w:rPr>
          <w:rFonts w:ascii="Times New Roman" w:hAnsi="Times New Roman" w:cs="Times New Roman"/>
          <w:color w:val="000000"/>
          <w:sz w:val="28"/>
          <w:szCs w:val="28"/>
        </w:rPr>
        <w:t xml:space="preserve"> адреса</w:t>
      </w:r>
      <w:r>
        <w:rPr>
          <w:rFonts w:ascii="Times New Roman" w:hAnsi="Times New Roman" w:cs="Times New Roman"/>
          <w:color w:val="000000"/>
          <w:sz w:val="28"/>
          <w:szCs w:val="28"/>
        </w:rPr>
        <w:t>х</w:t>
      </w:r>
      <w:r w:rsidRPr="008A3A3B">
        <w:rPr>
          <w:rFonts w:ascii="Times New Roman" w:hAnsi="Times New Roman" w:cs="Times New Roman"/>
          <w:color w:val="000000"/>
          <w:sz w:val="28"/>
          <w:szCs w:val="28"/>
        </w:rPr>
        <w:t xml:space="preserve"> объект</w:t>
      </w:r>
      <w:r>
        <w:rPr>
          <w:rFonts w:ascii="Times New Roman" w:hAnsi="Times New Roman" w:cs="Times New Roman"/>
          <w:color w:val="000000"/>
          <w:sz w:val="28"/>
          <w:szCs w:val="28"/>
        </w:rPr>
        <w:t>ов</w:t>
      </w:r>
      <w:r w:rsidRPr="008A3A3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адресации</w:t>
      </w:r>
      <w:r w:rsidRPr="008A3A3B">
        <w:rPr>
          <w:rFonts w:ascii="Times New Roman" w:hAnsi="Times New Roman" w:cs="Times New Roman"/>
          <w:color w:val="000000"/>
          <w:sz w:val="28"/>
          <w:szCs w:val="28"/>
        </w:rPr>
        <w:t xml:space="preserve"> в </w:t>
      </w:r>
      <w:r w:rsidRPr="008A3A3B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Управление Федеральной службы государственной регистрации, кадастра и картографии по Республике Башкортостан, </w:t>
      </w:r>
      <w:r>
        <w:rPr>
          <w:rFonts w:ascii="Times New Roman" w:hAnsi="Times New Roman" w:cs="Times New Roman"/>
          <w:color w:val="000000"/>
          <w:sz w:val="28"/>
          <w:szCs w:val="28"/>
        </w:rPr>
        <w:t>АО «П</w:t>
      </w:r>
      <w:r w:rsidRPr="008A3A3B">
        <w:rPr>
          <w:rFonts w:ascii="Times New Roman" w:hAnsi="Times New Roman" w:cs="Times New Roman"/>
          <w:color w:val="000000"/>
          <w:sz w:val="28"/>
          <w:szCs w:val="28"/>
        </w:rPr>
        <w:t>очт</w:t>
      </w:r>
      <w:r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8A3A3B">
        <w:rPr>
          <w:rFonts w:ascii="Times New Roman" w:hAnsi="Times New Roman" w:cs="Times New Roman"/>
          <w:color w:val="000000"/>
          <w:sz w:val="28"/>
          <w:szCs w:val="28"/>
        </w:rPr>
        <w:t xml:space="preserve"> России</w:t>
      </w:r>
      <w:r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8A3A3B">
        <w:rPr>
          <w:rFonts w:ascii="Times New Roman" w:hAnsi="Times New Roman" w:cs="Times New Roman"/>
          <w:color w:val="000000"/>
          <w:sz w:val="28"/>
          <w:szCs w:val="28"/>
        </w:rPr>
        <w:t xml:space="preserve"> и в организации, выполняющие техническую инвентаризацию</w:t>
      </w:r>
      <w:r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8A3A3B">
        <w:rPr>
          <w:rFonts w:ascii="Times New Roman" w:hAnsi="Times New Roman" w:cs="Times New Roman"/>
          <w:color w:val="000000"/>
          <w:sz w:val="28"/>
          <w:szCs w:val="28"/>
        </w:rPr>
        <w:t xml:space="preserve"> в порядке и сроки</w:t>
      </w:r>
      <w:r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8A3A3B">
        <w:rPr>
          <w:rFonts w:ascii="Times New Roman" w:hAnsi="Times New Roman" w:cs="Times New Roman"/>
          <w:color w:val="000000"/>
          <w:sz w:val="28"/>
          <w:szCs w:val="28"/>
        </w:rPr>
        <w:t xml:space="preserve"> установленные действующим законодательством.</w:t>
      </w:r>
    </w:p>
    <w:p w14:paraId="1924931F" w14:textId="77777777" w:rsidR="005F0FDA" w:rsidRDefault="005F0FDA" w:rsidP="005F0F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</w:p>
    <w:p w14:paraId="2B2CD9BD" w14:textId="77777777" w:rsidR="005F0FDA" w:rsidRPr="008A3A3B" w:rsidRDefault="005F0FDA" w:rsidP="005F0F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</w:p>
    <w:p w14:paraId="72A9FA74" w14:textId="77777777" w:rsidR="005F0FDA" w:rsidRPr="008A3A3B" w:rsidRDefault="005F0FDA" w:rsidP="005F0FDA">
      <w:pPr>
        <w:pStyle w:val="a7"/>
        <w:numPr>
          <w:ilvl w:val="0"/>
          <w:numId w:val="1"/>
        </w:num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pacing w:val="2"/>
          <w:sz w:val="28"/>
          <w:szCs w:val="28"/>
        </w:rPr>
      </w:pPr>
      <w:r w:rsidRPr="008A3A3B">
        <w:rPr>
          <w:rFonts w:ascii="Times New Roman" w:eastAsia="Times New Roman" w:hAnsi="Times New Roman" w:cs="Times New Roman"/>
          <w:b/>
          <w:spacing w:val="2"/>
          <w:sz w:val="28"/>
          <w:szCs w:val="28"/>
        </w:rPr>
        <w:t>Порядок урегулирования споров возникающих в ходе реализации настоящ</w:t>
      </w:r>
      <w:r>
        <w:rPr>
          <w:rFonts w:ascii="Times New Roman" w:eastAsia="Times New Roman" w:hAnsi="Times New Roman" w:cs="Times New Roman"/>
          <w:b/>
          <w:spacing w:val="2"/>
          <w:sz w:val="28"/>
          <w:szCs w:val="28"/>
        </w:rPr>
        <w:t>их Правил</w:t>
      </w:r>
    </w:p>
    <w:p w14:paraId="7DFA2953" w14:textId="77777777" w:rsidR="005F0FDA" w:rsidRPr="008A3A3B" w:rsidRDefault="005F0FDA" w:rsidP="005F0F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8A3A3B">
        <w:rPr>
          <w:rFonts w:ascii="Times New Roman" w:eastAsia="Times New Roman" w:hAnsi="Times New Roman" w:cs="Times New Roman"/>
          <w:spacing w:val="2"/>
          <w:sz w:val="28"/>
          <w:szCs w:val="28"/>
        </w:rPr>
        <w:t>7.1. Заявители, в случае несогласия с результатами нормализации, изменения, аннулирования адреса объекта адресации вправе обратиться в орган, уполномоченный на осуществление адресации с соответствующим обоснованным заявлением.</w:t>
      </w:r>
    </w:p>
    <w:p w14:paraId="011058A8" w14:textId="77777777" w:rsidR="005F0FDA" w:rsidRPr="008A3A3B" w:rsidRDefault="005F0FDA" w:rsidP="005F0F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8A3A3B">
        <w:rPr>
          <w:rFonts w:ascii="Times New Roman" w:eastAsia="Times New Roman" w:hAnsi="Times New Roman" w:cs="Times New Roman"/>
          <w:spacing w:val="2"/>
          <w:sz w:val="28"/>
          <w:szCs w:val="28"/>
        </w:rPr>
        <w:t>В случае представления заявителем неполного пакета документов, заявления с неопределёнными требованиями и (или) ошибками заполнения заявление остается без рассмотрения, о чем заявитель письменно извещается в течение 10 календарных дней с момента поступления обращения.</w:t>
      </w:r>
    </w:p>
    <w:p w14:paraId="6B25D01D" w14:textId="20432774" w:rsidR="005F0FDA" w:rsidRPr="008A3A3B" w:rsidRDefault="005F0FDA" w:rsidP="005F0F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8A3A3B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7.2. Рассмотрение заявлений, поступивших в орган, уполномоченный на осуществление адресации, указанных в пункте 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>7.1</w:t>
      </w:r>
      <w:r w:rsidRPr="008A3A3B">
        <w:rPr>
          <w:rFonts w:ascii="Times New Roman" w:eastAsia="Times New Roman" w:hAnsi="Times New Roman" w:cs="Times New Roman"/>
          <w:spacing w:val="2"/>
          <w:sz w:val="28"/>
          <w:szCs w:val="28"/>
        </w:rPr>
        <w:t>. настоящ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>их</w:t>
      </w:r>
      <w:r w:rsidRPr="008A3A3B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>Правил</w:t>
      </w:r>
      <w:r w:rsidRPr="008A3A3B">
        <w:rPr>
          <w:rFonts w:ascii="Times New Roman" w:eastAsia="Times New Roman" w:hAnsi="Times New Roman" w:cs="Times New Roman"/>
          <w:spacing w:val="2"/>
          <w:sz w:val="28"/>
          <w:szCs w:val="28"/>
        </w:rPr>
        <w:t>, осуществляется в сроки, установленные действующим законодательством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и административным регламентом </w:t>
      </w:r>
      <w:r w:rsidRPr="00E77883">
        <w:rPr>
          <w:rFonts w:ascii="Times New Roman" w:eastAsia="Times New Roman" w:hAnsi="Times New Roman" w:cs="Times New Roman"/>
          <w:spacing w:val="2"/>
          <w:sz w:val="28"/>
          <w:szCs w:val="28"/>
        </w:rPr>
        <w:t>рассмотрения обращений граждан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="00701B85">
        <w:rPr>
          <w:rFonts w:ascii="Times New Roman" w:eastAsia="Times New Roman" w:hAnsi="Times New Roman" w:cs="Times New Roman"/>
          <w:spacing w:val="2"/>
          <w:sz w:val="28"/>
          <w:szCs w:val="28"/>
        </w:rPr>
        <w:t>сельского поселения</w:t>
      </w:r>
      <w:r w:rsidRPr="008A3A3B">
        <w:rPr>
          <w:rFonts w:ascii="Times New Roman" w:eastAsia="Times New Roman" w:hAnsi="Times New Roman" w:cs="Times New Roman"/>
          <w:spacing w:val="2"/>
          <w:sz w:val="28"/>
          <w:szCs w:val="28"/>
        </w:rPr>
        <w:t>.</w:t>
      </w:r>
    </w:p>
    <w:p w14:paraId="24ADD363" w14:textId="77777777" w:rsidR="005F0FDA" w:rsidRPr="008A3A3B" w:rsidRDefault="005F0FDA" w:rsidP="005F0F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8A3A3B">
        <w:rPr>
          <w:rFonts w:ascii="Times New Roman" w:eastAsia="Times New Roman" w:hAnsi="Times New Roman" w:cs="Times New Roman"/>
          <w:spacing w:val="2"/>
          <w:sz w:val="28"/>
          <w:szCs w:val="28"/>
        </w:rPr>
        <w:t>Решение спорных вопросов выносится органом, уполномоченным на осуществление адресации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>,</w:t>
      </w:r>
      <w:r w:rsidRPr="008A3A3B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на рассмотрение Экспертной групп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е, предусмотренной «Порядком </w:t>
      </w:r>
      <w:r w:rsidRPr="008A3A3B">
        <w:rPr>
          <w:rFonts w:ascii="Times New Roman" w:eastAsia="Times New Roman" w:hAnsi="Times New Roman" w:cs="Times New Roman"/>
          <w:spacing w:val="2"/>
          <w:sz w:val="28"/>
          <w:szCs w:val="28"/>
        </w:rPr>
        <w:t>определения объектов недвижимого имущества, в том числе не вовлеченных в налоговый и неналоговый (хозяйственный) оборот, а также объектов недвижимого имущества, фактические характеристики которых неполные либо не соответствуют сведениям, содержащимся в ЕГРН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>»</w:t>
      </w:r>
      <w:r w:rsidRPr="008A3A3B">
        <w:rPr>
          <w:rFonts w:ascii="Times New Roman" w:eastAsia="Times New Roman" w:hAnsi="Times New Roman" w:cs="Times New Roman"/>
          <w:spacing w:val="2"/>
          <w:sz w:val="28"/>
          <w:szCs w:val="28"/>
        </w:rPr>
        <w:t>.</w:t>
      </w:r>
    </w:p>
    <w:p w14:paraId="3B933CBB" w14:textId="5C51DD0A" w:rsidR="005F0FDA" w:rsidRDefault="005F0FDA" w:rsidP="005F0F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8A3A3B">
        <w:rPr>
          <w:rFonts w:ascii="Times New Roman" w:eastAsia="Times New Roman" w:hAnsi="Times New Roman" w:cs="Times New Roman"/>
          <w:spacing w:val="2"/>
          <w:sz w:val="28"/>
          <w:szCs w:val="28"/>
        </w:rPr>
        <w:t>7.3. По итогам рассмотрения заявления орган, уполномоченный на осуществление адресации, направляет мотивированный ответ заявител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>ю</w:t>
      </w:r>
      <w:r w:rsidRPr="008A3A3B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по адресу </w:t>
      </w:r>
      <w:r w:rsidRPr="008A3A3B">
        <w:rPr>
          <w:rFonts w:ascii="Times New Roman" w:eastAsia="Times New Roman" w:hAnsi="Times New Roman" w:cs="Times New Roman"/>
          <w:spacing w:val="2"/>
          <w:sz w:val="28"/>
          <w:szCs w:val="28"/>
        </w:rPr>
        <w:t>указанно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>му</w:t>
      </w:r>
      <w:r w:rsidRPr="008A3A3B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в заявлении.</w:t>
      </w:r>
    </w:p>
    <w:p w14:paraId="4B99ABEA" w14:textId="77777777" w:rsidR="005E72DD" w:rsidRPr="008A3A3B" w:rsidRDefault="005E72DD" w:rsidP="005F0F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14:paraId="1A8D9B84" w14:textId="77777777" w:rsidR="005F0FDA" w:rsidRPr="008A3A3B" w:rsidRDefault="005F0FDA" w:rsidP="005F0FDA">
      <w:pPr>
        <w:shd w:val="clear" w:color="auto" w:fill="FFFFFF"/>
        <w:spacing w:after="0" w:line="240" w:lineRule="auto"/>
        <w:ind w:firstLine="709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spacing w:val="2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pacing w:val="2"/>
          <w:sz w:val="28"/>
          <w:szCs w:val="28"/>
        </w:rPr>
        <w:t>8</w:t>
      </w:r>
      <w:r w:rsidRPr="008A3A3B">
        <w:rPr>
          <w:rFonts w:ascii="Times New Roman" w:eastAsia="Times New Roman" w:hAnsi="Times New Roman" w:cs="Times New Roman"/>
          <w:b/>
          <w:spacing w:val="2"/>
          <w:sz w:val="28"/>
          <w:szCs w:val="28"/>
        </w:rPr>
        <w:t>. Заключительные положения</w:t>
      </w:r>
    </w:p>
    <w:p w14:paraId="4593D8AA" w14:textId="6C659937" w:rsidR="005F0FDA" w:rsidRPr="008A3A3B" w:rsidRDefault="005F0FDA" w:rsidP="005F0F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>8</w:t>
      </w:r>
      <w:r w:rsidRPr="008A3A3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>.1. Настоящи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>е</w:t>
      </w:r>
      <w:r w:rsidRPr="008A3A3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>Правила</w:t>
      </w:r>
      <w:r w:rsidRPr="008A3A3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 xml:space="preserve"> вступа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>ю</w:t>
      </w:r>
      <w:r w:rsidRPr="008A3A3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 xml:space="preserve">т в силу с момента утверждения Советом </w:t>
      </w:r>
      <w:r w:rsidR="00701B85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>сельского поселения</w:t>
      </w:r>
      <w:r w:rsidRPr="008A3A3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>.</w:t>
      </w:r>
    </w:p>
    <w:p w14:paraId="53EBD70F" w14:textId="5DF02170" w:rsidR="005F0FDA" w:rsidRPr="008A3A3B" w:rsidRDefault="005F0FDA" w:rsidP="005F0F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>8</w:t>
      </w:r>
      <w:r w:rsidRPr="008A3A3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>.2. Все изменения и дополнения в настоящи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>е</w:t>
      </w:r>
      <w:r w:rsidRPr="008A3A3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>Правила</w:t>
      </w:r>
      <w:r w:rsidRPr="008A3A3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 xml:space="preserve"> в установленном порядке могут быть внесены по инициативе органов местного самоуправления </w:t>
      </w:r>
      <w:r w:rsidR="00701B85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>сельского поселения</w:t>
      </w:r>
      <w:r w:rsidRPr="008A3A3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>.</w:t>
      </w:r>
    </w:p>
    <w:p w14:paraId="58F187A1" w14:textId="63E93A47" w:rsidR="005F0FDA" w:rsidRDefault="005F0FDA" w:rsidP="005F0FDA">
      <w:pPr>
        <w:spacing w:after="120"/>
        <w:ind w:firstLine="709"/>
        <w:jc w:val="both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>8</w:t>
      </w:r>
      <w:r w:rsidRPr="008A3A3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>.3 Настоящи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>е</w:t>
      </w:r>
      <w:r w:rsidRPr="008A3A3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>правила</w:t>
      </w:r>
      <w:r w:rsidRPr="008A3A3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 xml:space="preserve"> прекраща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>ю</w:t>
      </w:r>
      <w:r w:rsidRPr="008A3A3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 xml:space="preserve">т свое действие с момента принятия соответствующего решения Советом </w:t>
      </w:r>
      <w:r w:rsidR="0036544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 xml:space="preserve">сельского поселения </w:t>
      </w:r>
      <w:proofErr w:type="spellStart"/>
      <w:r w:rsidR="0036544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>Казанчинский</w:t>
      </w:r>
      <w:proofErr w:type="spellEnd"/>
      <w:r w:rsidR="0036544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 xml:space="preserve"> сельсовет муниципального района Аскинский район Республики Башкортостан.</w:t>
      </w:r>
    </w:p>
    <w:p w14:paraId="056D99C0" w14:textId="58B01A10" w:rsidR="00566BA4" w:rsidRDefault="00566BA4" w:rsidP="005F0FDA">
      <w:pPr>
        <w:spacing w:after="120"/>
        <w:ind w:firstLine="709"/>
        <w:jc w:val="both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</w:pPr>
    </w:p>
    <w:p w14:paraId="76E4C44E" w14:textId="414BE523" w:rsidR="00566BA4" w:rsidRDefault="00566BA4" w:rsidP="005F0FDA">
      <w:pPr>
        <w:spacing w:after="120"/>
        <w:ind w:firstLine="709"/>
        <w:jc w:val="both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</w:pPr>
    </w:p>
    <w:p w14:paraId="17A252D9" w14:textId="49510E39" w:rsidR="00566BA4" w:rsidRDefault="00566BA4" w:rsidP="005F0FDA">
      <w:pPr>
        <w:spacing w:after="120"/>
        <w:ind w:firstLine="709"/>
        <w:jc w:val="both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</w:pPr>
    </w:p>
    <w:p w14:paraId="0AA017FA" w14:textId="0F30CCFE" w:rsidR="00327C0B" w:rsidRDefault="00327C0B" w:rsidP="00327C0B">
      <w:pPr>
        <w:widowControl w:val="0"/>
        <w:autoSpaceDE w:val="0"/>
        <w:autoSpaceDN w:val="0"/>
        <w:spacing w:before="69" w:after="0" w:line="240" w:lineRule="auto"/>
        <w:ind w:left="6584" w:right="104"/>
        <w:jc w:val="right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            </w:t>
      </w:r>
      <w:r w:rsidR="00566BA4" w:rsidRPr="00566BA4">
        <w:rPr>
          <w:rFonts w:ascii="Times New Roman" w:eastAsia="Times New Roman" w:hAnsi="Times New Roman" w:cs="Times New Roman"/>
          <w:sz w:val="26"/>
          <w:szCs w:val="26"/>
        </w:rPr>
        <w:t>Приложение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14:paraId="3CDB56B0" w14:textId="1E35A24D" w:rsidR="00566BA4" w:rsidRPr="00566BA4" w:rsidRDefault="00566BA4" w:rsidP="00327C0B">
      <w:pPr>
        <w:widowControl w:val="0"/>
        <w:autoSpaceDE w:val="0"/>
        <w:autoSpaceDN w:val="0"/>
        <w:spacing w:before="69" w:after="0" w:line="240" w:lineRule="auto"/>
        <w:ind w:left="6584" w:right="104"/>
        <w:rPr>
          <w:rFonts w:ascii="Times New Roman" w:eastAsia="Times New Roman" w:hAnsi="Times New Roman" w:cs="Times New Roman"/>
          <w:sz w:val="26"/>
          <w:szCs w:val="26"/>
        </w:rPr>
      </w:pPr>
      <w:r w:rsidRPr="00566BA4">
        <w:rPr>
          <w:rFonts w:ascii="Times New Roman" w:eastAsia="Times New Roman" w:hAnsi="Times New Roman" w:cs="Times New Roman"/>
          <w:sz w:val="26"/>
          <w:szCs w:val="26"/>
        </w:rPr>
        <w:t xml:space="preserve">      </w:t>
      </w:r>
      <w:bookmarkStart w:id="2" w:name="_Hlk110931567"/>
      <w:r w:rsidRPr="00566BA4">
        <w:rPr>
          <w:rFonts w:ascii="Times New Roman" w:eastAsia="Times New Roman" w:hAnsi="Times New Roman" w:cs="Times New Roman"/>
          <w:sz w:val="26"/>
          <w:szCs w:val="26"/>
        </w:rPr>
        <w:t>к Правилам присвоения,</w:t>
      </w:r>
      <w:r w:rsidRPr="00566BA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изменения и аннулирования</w:t>
      </w:r>
      <w:r w:rsidRPr="00566BA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адресов</w:t>
      </w:r>
      <w:r w:rsidRPr="00566BA4">
        <w:rPr>
          <w:rFonts w:ascii="Times New Roman" w:eastAsia="Times New Roman" w:hAnsi="Times New Roman" w:cs="Times New Roman"/>
          <w:spacing w:val="-7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объектов</w:t>
      </w:r>
      <w:r w:rsidRPr="00566BA4">
        <w:rPr>
          <w:rFonts w:ascii="Times New Roman" w:eastAsia="Times New Roman" w:hAnsi="Times New Roman" w:cs="Times New Roman"/>
          <w:spacing w:val="-6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адресации,</w:t>
      </w:r>
    </w:p>
    <w:p w14:paraId="54E11517" w14:textId="683D3540" w:rsidR="00327C0B" w:rsidRDefault="00566BA4" w:rsidP="00327C0B">
      <w:pPr>
        <w:widowControl w:val="0"/>
        <w:autoSpaceDE w:val="0"/>
        <w:autoSpaceDN w:val="0"/>
        <w:spacing w:before="1" w:after="0" w:line="240" w:lineRule="auto"/>
        <w:ind w:left="6479" w:right="109" w:hanging="142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566BA4">
        <w:rPr>
          <w:rFonts w:ascii="Times New Roman" w:eastAsia="Times New Roman" w:hAnsi="Times New Roman" w:cs="Times New Roman"/>
          <w:sz w:val="26"/>
          <w:szCs w:val="26"/>
        </w:rPr>
        <w:t>расположенных на территории</w:t>
      </w:r>
      <w:r w:rsidRPr="00566BA4">
        <w:rPr>
          <w:rFonts w:ascii="Times New Roman" w:eastAsia="Times New Roman" w:hAnsi="Times New Roman" w:cs="Times New Roman"/>
          <w:spacing w:val="-67"/>
          <w:sz w:val="26"/>
          <w:szCs w:val="26"/>
        </w:rPr>
        <w:t xml:space="preserve"> </w:t>
      </w:r>
      <w:r w:rsidR="00327C0B" w:rsidRPr="00327C0B">
        <w:rPr>
          <w:rFonts w:ascii="Times New Roman" w:eastAsia="Times New Roman" w:hAnsi="Times New Roman" w:cs="Times New Roman"/>
          <w:sz w:val="26"/>
          <w:szCs w:val="26"/>
        </w:rPr>
        <w:t>сельского поселения</w:t>
      </w:r>
      <w:r w:rsidR="00327C0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327C0B">
        <w:rPr>
          <w:rFonts w:ascii="Times New Roman" w:eastAsia="Times New Roman" w:hAnsi="Times New Roman" w:cs="Times New Roman"/>
          <w:sz w:val="26"/>
          <w:szCs w:val="26"/>
        </w:rPr>
        <w:t>К</w:t>
      </w:r>
      <w:r w:rsidR="00327C0B" w:rsidRPr="00327C0B">
        <w:rPr>
          <w:rFonts w:ascii="Times New Roman" w:eastAsia="Times New Roman" w:hAnsi="Times New Roman" w:cs="Times New Roman"/>
          <w:sz w:val="26"/>
          <w:szCs w:val="26"/>
        </w:rPr>
        <w:t>азанчинский</w:t>
      </w:r>
      <w:proofErr w:type="spellEnd"/>
      <w:r w:rsidR="00327C0B" w:rsidRPr="00327C0B">
        <w:rPr>
          <w:rFonts w:ascii="Times New Roman" w:eastAsia="Times New Roman" w:hAnsi="Times New Roman" w:cs="Times New Roman"/>
          <w:sz w:val="26"/>
          <w:szCs w:val="26"/>
        </w:rPr>
        <w:t xml:space="preserve"> сельсовет муниципального района Аскинский район Республики Башкортостан </w:t>
      </w:r>
    </w:p>
    <w:bookmarkEnd w:id="2"/>
    <w:p w14:paraId="5171286C" w14:textId="77777777" w:rsidR="00566BA4" w:rsidRPr="00566BA4" w:rsidRDefault="00566BA4" w:rsidP="00566BA4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14:paraId="7D2896EA" w14:textId="77777777" w:rsidR="00566BA4" w:rsidRPr="00566BA4" w:rsidRDefault="00566BA4" w:rsidP="00041DF9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566BA4">
        <w:rPr>
          <w:rFonts w:ascii="Times New Roman" w:eastAsia="Times New Roman" w:hAnsi="Times New Roman" w:cs="Times New Roman"/>
          <w:b/>
          <w:bCs/>
          <w:sz w:val="26"/>
          <w:szCs w:val="26"/>
        </w:rPr>
        <w:t>Перечень</w:t>
      </w:r>
    </w:p>
    <w:p w14:paraId="19328D7D" w14:textId="77777777" w:rsidR="00566BA4" w:rsidRPr="00566BA4" w:rsidRDefault="00566BA4" w:rsidP="00041DF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566BA4">
        <w:rPr>
          <w:rFonts w:ascii="Times New Roman" w:eastAsia="Times New Roman" w:hAnsi="Times New Roman" w:cs="Times New Roman"/>
          <w:b/>
          <w:sz w:val="26"/>
          <w:szCs w:val="26"/>
        </w:rPr>
        <w:t>элементов</w:t>
      </w:r>
      <w:r w:rsidRPr="00566BA4">
        <w:rPr>
          <w:rFonts w:ascii="Times New Roman" w:eastAsia="Times New Roman" w:hAnsi="Times New Roman" w:cs="Times New Roman"/>
          <w:b/>
          <w:spacing w:val="-4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b/>
          <w:sz w:val="26"/>
          <w:szCs w:val="26"/>
        </w:rPr>
        <w:t>планировочной</w:t>
      </w:r>
      <w:r w:rsidRPr="00566BA4">
        <w:rPr>
          <w:rFonts w:ascii="Times New Roman" w:eastAsia="Times New Roman" w:hAnsi="Times New Roman" w:cs="Times New Roman"/>
          <w:b/>
          <w:spacing w:val="-6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b/>
          <w:sz w:val="26"/>
          <w:szCs w:val="26"/>
        </w:rPr>
        <w:t>структуры,</w:t>
      </w:r>
      <w:r w:rsidRPr="00566BA4">
        <w:rPr>
          <w:rFonts w:ascii="Times New Roman" w:eastAsia="Times New Roman" w:hAnsi="Times New Roman" w:cs="Times New Roman"/>
          <w:b/>
          <w:spacing w:val="-7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b/>
          <w:sz w:val="26"/>
          <w:szCs w:val="26"/>
        </w:rPr>
        <w:t>элементов</w:t>
      </w:r>
    </w:p>
    <w:p w14:paraId="436ABF43" w14:textId="77777777" w:rsidR="00566BA4" w:rsidRPr="00566BA4" w:rsidRDefault="00566BA4" w:rsidP="00041DF9">
      <w:pPr>
        <w:widowControl w:val="0"/>
        <w:autoSpaceDE w:val="0"/>
        <w:autoSpaceDN w:val="0"/>
        <w:spacing w:after="0" w:line="240" w:lineRule="auto"/>
        <w:ind w:firstLine="1"/>
        <w:jc w:val="center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566BA4">
        <w:rPr>
          <w:rFonts w:ascii="Times New Roman" w:eastAsia="Times New Roman" w:hAnsi="Times New Roman" w:cs="Times New Roman"/>
          <w:b/>
          <w:bCs/>
          <w:sz w:val="26"/>
          <w:szCs w:val="26"/>
        </w:rPr>
        <w:t>улично-дорожной сети, элементов объектов адресации, типов зданий</w:t>
      </w:r>
      <w:r w:rsidRPr="00566BA4">
        <w:rPr>
          <w:rFonts w:ascii="Times New Roman" w:eastAsia="Times New Roman" w:hAnsi="Times New Roman" w:cs="Times New Roman"/>
          <w:b/>
          <w:bCs/>
          <w:spacing w:val="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b/>
          <w:bCs/>
          <w:sz w:val="26"/>
          <w:szCs w:val="26"/>
        </w:rPr>
        <w:t>(сооружений), помещений, используемых в качестве реквизитов адреса в</w:t>
      </w:r>
      <w:r w:rsidRPr="00566BA4">
        <w:rPr>
          <w:rFonts w:ascii="Times New Roman" w:eastAsia="Times New Roman" w:hAnsi="Times New Roman" w:cs="Times New Roman"/>
          <w:b/>
          <w:bCs/>
          <w:spacing w:val="-67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b/>
          <w:bCs/>
          <w:sz w:val="26"/>
          <w:szCs w:val="26"/>
        </w:rPr>
        <w:t>границах</w:t>
      </w:r>
      <w:r w:rsidRPr="00566BA4">
        <w:rPr>
          <w:rFonts w:ascii="Times New Roman" w:eastAsia="Times New Roman" w:hAnsi="Times New Roman" w:cs="Times New Roman"/>
          <w:b/>
          <w:bCs/>
          <w:spacing w:val="-5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b/>
          <w:bCs/>
          <w:sz w:val="26"/>
          <w:szCs w:val="26"/>
        </w:rPr>
        <w:t>муниципальных образований</w:t>
      </w:r>
      <w:r w:rsidRPr="00566BA4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b/>
          <w:bCs/>
          <w:sz w:val="26"/>
          <w:szCs w:val="26"/>
        </w:rPr>
        <w:t>Республики</w:t>
      </w:r>
      <w:r w:rsidRPr="00566BA4">
        <w:rPr>
          <w:rFonts w:ascii="Times New Roman" w:eastAsia="Times New Roman" w:hAnsi="Times New Roman" w:cs="Times New Roman"/>
          <w:b/>
          <w:bCs/>
          <w:spacing w:val="-3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b/>
          <w:bCs/>
          <w:sz w:val="26"/>
          <w:szCs w:val="26"/>
        </w:rPr>
        <w:t>Башкортостан</w:t>
      </w:r>
    </w:p>
    <w:p w14:paraId="713858C9" w14:textId="77777777" w:rsidR="00566BA4" w:rsidRPr="00566BA4" w:rsidRDefault="00566BA4" w:rsidP="00566BA4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19B302FE" w14:textId="77777777" w:rsidR="00566BA4" w:rsidRPr="00566BA4" w:rsidRDefault="00566BA4" w:rsidP="00327C0B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66BA4">
        <w:rPr>
          <w:rFonts w:ascii="Times New Roman" w:eastAsia="Times New Roman" w:hAnsi="Times New Roman" w:cs="Times New Roman"/>
          <w:sz w:val="26"/>
          <w:szCs w:val="26"/>
        </w:rPr>
        <w:t>Для</w:t>
      </w:r>
      <w:r w:rsidRPr="00566BA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каждого</w:t>
      </w:r>
      <w:r w:rsidRPr="00566BA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элемента</w:t>
      </w:r>
      <w:r w:rsidRPr="00566BA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планировочной</w:t>
      </w:r>
      <w:r w:rsidRPr="00566BA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структуры,</w:t>
      </w:r>
      <w:r w:rsidRPr="00566BA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элемента</w:t>
      </w:r>
      <w:r w:rsidRPr="00566BA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улично-</w:t>
      </w:r>
      <w:r w:rsidRPr="00566BA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дорожной</w:t>
      </w:r>
      <w:r w:rsidRPr="00566BA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сети,</w:t>
      </w:r>
      <w:r w:rsidRPr="00566BA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элемента</w:t>
      </w:r>
      <w:r w:rsidRPr="00566BA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объектов</w:t>
      </w:r>
      <w:r w:rsidRPr="00566BA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адресации,</w:t>
      </w:r>
      <w:r w:rsidRPr="00566BA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типов</w:t>
      </w:r>
      <w:r w:rsidRPr="00566BA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зданий</w:t>
      </w:r>
      <w:r w:rsidRPr="00566BA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(сооружений)</w:t>
      </w:r>
      <w:r w:rsidRPr="00566BA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и</w:t>
      </w:r>
      <w:r w:rsidRPr="00566BA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помещений,</w:t>
      </w:r>
      <w:r w:rsidRPr="00566BA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используемых</w:t>
      </w:r>
      <w:r w:rsidRPr="00566BA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в</w:t>
      </w:r>
      <w:r w:rsidRPr="00566BA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качестве</w:t>
      </w:r>
      <w:r w:rsidRPr="00566BA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реквизитов</w:t>
      </w:r>
      <w:r w:rsidRPr="00566BA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адреса</w:t>
      </w:r>
      <w:r w:rsidRPr="00566BA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в</w:t>
      </w:r>
      <w:r w:rsidRPr="00566BA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границах</w:t>
      </w:r>
      <w:r w:rsidRPr="00566BA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proofErr w:type="gramStart"/>
      <w:r w:rsidRPr="00566BA4">
        <w:rPr>
          <w:rFonts w:ascii="Times New Roman" w:eastAsia="Times New Roman" w:hAnsi="Times New Roman" w:cs="Times New Roman"/>
          <w:sz w:val="26"/>
          <w:szCs w:val="26"/>
        </w:rPr>
        <w:t>муниципальных образований</w:t>
      </w:r>
      <w:proofErr w:type="gramEnd"/>
      <w:r w:rsidRPr="00566BA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создается</w:t>
      </w:r>
      <w:r w:rsidRPr="00566BA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и</w:t>
      </w:r>
      <w:r w:rsidRPr="00566BA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ведется</w:t>
      </w:r>
      <w:r w:rsidRPr="00566BA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Реестр элементов адресации,</w:t>
      </w:r>
      <w:r w:rsidRPr="00566BA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который может быть дополнен или изменен решением Совета муниципального</w:t>
      </w:r>
      <w:r w:rsidRPr="00566BA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образования.</w:t>
      </w:r>
    </w:p>
    <w:p w14:paraId="03869A60" w14:textId="430DF699" w:rsidR="00566BA4" w:rsidRDefault="00566BA4" w:rsidP="00327C0B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66BA4">
        <w:rPr>
          <w:rFonts w:ascii="Times New Roman" w:eastAsia="Times New Roman" w:hAnsi="Times New Roman" w:cs="Times New Roman"/>
          <w:sz w:val="26"/>
          <w:szCs w:val="26"/>
        </w:rPr>
        <w:t xml:space="preserve">Сокращение наименований </w:t>
      </w:r>
      <w:proofErr w:type="spellStart"/>
      <w:r w:rsidRPr="00566BA4">
        <w:rPr>
          <w:rFonts w:ascii="Times New Roman" w:eastAsia="Times New Roman" w:hAnsi="Times New Roman" w:cs="Times New Roman"/>
          <w:sz w:val="26"/>
          <w:szCs w:val="26"/>
        </w:rPr>
        <w:t>адресообразующих</w:t>
      </w:r>
      <w:proofErr w:type="spellEnd"/>
      <w:r w:rsidRPr="00566BA4">
        <w:rPr>
          <w:rFonts w:ascii="Times New Roman" w:eastAsia="Times New Roman" w:hAnsi="Times New Roman" w:cs="Times New Roman"/>
          <w:sz w:val="26"/>
          <w:szCs w:val="26"/>
        </w:rPr>
        <w:t xml:space="preserve"> элементов осуществляется в</w:t>
      </w:r>
      <w:r w:rsidRPr="00566BA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соответствии</w:t>
      </w:r>
      <w:r w:rsidRPr="00566BA4"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с</w:t>
      </w:r>
      <w:r w:rsidRPr="00566BA4"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действующим законодательством.</w:t>
      </w:r>
    </w:p>
    <w:p w14:paraId="09BA1577" w14:textId="77777777" w:rsidR="00DB21C4" w:rsidRPr="00566BA4" w:rsidRDefault="00DB21C4" w:rsidP="00327C0B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04960ADC" w14:textId="42D62D74" w:rsidR="00566BA4" w:rsidRDefault="00566BA4" w:rsidP="00041DF9">
      <w:pPr>
        <w:widowControl w:val="0"/>
        <w:numPr>
          <w:ilvl w:val="0"/>
          <w:numId w:val="7"/>
        </w:numPr>
        <w:tabs>
          <w:tab w:val="left" w:pos="1102"/>
        </w:tabs>
        <w:autoSpaceDE w:val="0"/>
        <w:autoSpaceDN w:val="0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566BA4">
        <w:rPr>
          <w:rFonts w:ascii="Times New Roman" w:eastAsia="Times New Roman" w:hAnsi="Times New Roman" w:cs="Times New Roman"/>
          <w:b/>
          <w:bCs/>
          <w:sz w:val="26"/>
          <w:szCs w:val="26"/>
        </w:rPr>
        <w:t>Элементы</w:t>
      </w:r>
      <w:r w:rsidRPr="00566BA4">
        <w:rPr>
          <w:rFonts w:ascii="Times New Roman" w:eastAsia="Times New Roman" w:hAnsi="Times New Roman" w:cs="Times New Roman"/>
          <w:b/>
          <w:bCs/>
          <w:spacing w:val="-5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b/>
          <w:bCs/>
          <w:sz w:val="26"/>
          <w:szCs w:val="26"/>
        </w:rPr>
        <w:t>планировочной</w:t>
      </w:r>
      <w:r w:rsidRPr="00566BA4">
        <w:rPr>
          <w:rFonts w:ascii="Times New Roman" w:eastAsia="Times New Roman" w:hAnsi="Times New Roman" w:cs="Times New Roman"/>
          <w:b/>
          <w:bCs/>
          <w:spacing w:val="-4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b/>
          <w:bCs/>
          <w:sz w:val="26"/>
          <w:szCs w:val="26"/>
        </w:rPr>
        <w:t>структуры:</w:t>
      </w:r>
    </w:p>
    <w:p w14:paraId="2D9A8FF6" w14:textId="77777777" w:rsidR="00DB21C4" w:rsidRPr="00566BA4" w:rsidRDefault="00DB21C4" w:rsidP="00DB21C4">
      <w:pPr>
        <w:widowControl w:val="0"/>
        <w:tabs>
          <w:tab w:val="left" w:pos="110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14:paraId="0B2B5DCF" w14:textId="405CCCF2" w:rsidR="00566BA4" w:rsidRPr="00566BA4" w:rsidRDefault="00566BA4" w:rsidP="00327C0B">
      <w:pPr>
        <w:widowControl w:val="0"/>
        <w:numPr>
          <w:ilvl w:val="0"/>
          <w:numId w:val="6"/>
        </w:numPr>
        <w:tabs>
          <w:tab w:val="left" w:pos="1136"/>
        </w:tabs>
        <w:autoSpaceDE w:val="0"/>
        <w:autoSpaceDN w:val="0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66BA4">
        <w:rPr>
          <w:rFonts w:ascii="Times New Roman" w:eastAsia="Times New Roman" w:hAnsi="Times New Roman" w:cs="Times New Roman"/>
          <w:sz w:val="26"/>
          <w:szCs w:val="26"/>
        </w:rPr>
        <w:t>Район - административно-территориальная единица города, выделенная в</w:t>
      </w:r>
      <w:r w:rsidRPr="00566BA4">
        <w:rPr>
          <w:rFonts w:ascii="Times New Roman" w:eastAsia="Times New Roman" w:hAnsi="Times New Roman" w:cs="Times New Roman"/>
          <w:spacing w:val="-67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целях</w:t>
      </w:r>
      <w:r w:rsidRPr="00566BA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рациональной</w:t>
      </w:r>
      <w:r w:rsidRPr="00566BA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организации</w:t>
      </w:r>
      <w:r w:rsidRPr="00566BA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управления</w:t>
      </w:r>
      <w:r w:rsidRPr="00566BA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городским</w:t>
      </w:r>
      <w:r w:rsidRPr="00566BA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хозяйством,</w:t>
      </w:r>
      <w:r w:rsidRPr="00566BA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которой</w:t>
      </w:r>
      <w:r w:rsidRPr="00566BA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присваивается</w:t>
      </w:r>
      <w:r w:rsidRPr="00566BA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не</w:t>
      </w:r>
      <w:r w:rsidRPr="00566BA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повторяющиеся</w:t>
      </w:r>
      <w:r w:rsidRPr="00566BA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и</w:t>
      </w:r>
      <w:r w:rsidRPr="00566BA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не</w:t>
      </w:r>
      <w:r w:rsidRPr="00566BA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="00041DF9" w:rsidRPr="00566BA4">
        <w:rPr>
          <w:rFonts w:ascii="Times New Roman" w:eastAsia="Times New Roman" w:hAnsi="Times New Roman" w:cs="Times New Roman"/>
          <w:sz w:val="26"/>
          <w:szCs w:val="26"/>
        </w:rPr>
        <w:t>дублирую</w:t>
      </w:r>
      <w:r w:rsidR="00041DF9">
        <w:rPr>
          <w:rFonts w:ascii="Times New Roman" w:eastAsia="Times New Roman" w:hAnsi="Times New Roman" w:cs="Times New Roman"/>
          <w:sz w:val="26"/>
          <w:szCs w:val="26"/>
        </w:rPr>
        <w:t>щ</w:t>
      </w:r>
      <w:r w:rsidR="00041DF9" w:rsidRPr="00566BA4">
        <w:rPr>
          <w:rFonts w:ascii="Times New Roman" w:eastAsia="Times New Roman" w:hAnsi="Times New Roman" w:cs="Times New Roman"/>
          <w:sz w:val="26"/>
          <w:szCs w:val="26"/>
        </w:rPr>
        <w:t>ийся</w:t>
      </w:r>
      <w:r w:rsidRPr="00566BA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в</w:t>
      </w:r>
      <w:r w:rsidRPr="00566BA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границах</w:t>
      </w:r>
      <w:r w:rsidRPr="00566BA4">
        <w:rPr>
          <w:rFonts w:ascii="Times New Roman" w:eastAsia="Times New Roman" w:hAnsi="Times New Roman" w:cs="Times New Roman"/>
          <w:spacing w:val="7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города</w:t>
      </w:r>
      <w:r w:rsidRPr="00566BA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название</w:t>
      </w:r>
      <w:r w:rsidRPr="00566BA4"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либо</w:t>
      </w:r>
      <w:r w:rsidRPr="00566BA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обозначение;</w:t>
      </w:r>
    </w:p>
    <w:p w14:paraId="19BA9768" w14:textId="3BFB858D" w:rsidR="00566BA4" w:rsidRPr="00566BA4" w:rsidRDefault="00566BA4" w:rsidP="00327C0B">
      <w:pPr>
        <w:widowControl w:val="0"/>
        <w:numPr>
          <w:ilvl w:val="0"/>
          <w:numId w:val="6"/>
        </w:numPr>
        <w:tabs>
          <w:tab w:val="left" w:pos="1215"/>
        </w:tabs>
        <w:autoSpaceDE w:val="0"/>
        <w:autoSpaceDN w:val="0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66BA4">
        <w:rPr>
          <w:rFonts w:ascii="Times New Roman" w:eastAsia="Times New Roman" w:hAnsi="Times New Roman" w:cs="Times New Roman"/>
          <w:sz w:val="26"/>
          <w:szCs w:val="26"/>
        </w:rPr>
        <w:t>Микрорайон</w:t>
      </w:r>
      <w:r w:rsidRPr="00566BA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-</w:t>
      </w:r>
      <w:r w:rsidRPr="00566BA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единица</w:t>
      </w:r>
      <w:r w:rsidRPr="00566BA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городской</w:t>
      </w:r>
      <w:r w:rsidRPr="00566BA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жилой</w:t>
      </w:r>
      <w:r w:rsidRPr="00566BA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застройки,</w:t>
      </w:r>
      <w:r w:rsidRPr="00566BA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представляющая</w:t>
      </w:r>
      <w:r w:rsidRPr="00566BA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собою</w:t>
      </w:r>
      <w:r w:rsidRPr="00566BA4">
        <w:rPr>
          <w:rFonts w:ascii="Times New Roman" w:eastAsia="Times New Roman" w:hAnsi="Times New Roman" w:cs="Times New Roman"/>
          <w:spacing w:val="60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комплекс</w:t>
      </w:r>
      <w:r w:rsidRPr="00566BA4">
        <w:rPr>
          <w:rFonts w:ascii="Times New Roman" w:eastAsia="Times New Roman" w:hAnsi="Times New Roman" w:cs="Times New Roman"/>
          <w:spacing w:val="60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жилых</w:t>
      </w:r>
      <w:r w:rsidRPr="00566BA4">
        <w:rPr>
          <w:rFonts w:ascii="Times New Roman" w:eastAsia="Times New Roman" w:hAnsi="Times New Roman" w:cs="Times New Roman"/>
          <w:spacing w:val="62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домов</w:t>
      </w:r>
      <w:r w:rsidRPr="00566BA4">
        <w:rPr>
          <w:rFonts w:ascii="Times New Roman" w:eastAsia="Times New Roman" w:hAnsi="Times New Roman" w:cs="Times New Roman"/>
          <w:spacing w:val="6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и</w:t>
      </w:r>
      <w:r w:rsidRPr="00566BA4">
        <w:rPr>
          <w:rFonts w:ascii="Times New Roman" w:eastAsia="Times New Roman" w:hAnsi="Times New Roman" w:cs="Times New Roman"/>
          <w:spacing w:val="6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учреждений</w:t>
      </w:r>
      <w:r w:rsidRPr="00566BA4">
        <w:rPr>
          <w:rFonts w:ascii="Times New Roman" w:eastAsia="Times New Roman" w:hAnsi="Times New Roman" w:cs="Times New Roman"/>
          <w:spacing w:val="60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бытового</w:t>
      </w:r>
      <w:r w:rsidRPr="00566BA4">
        <w:rPr>
          <w:rFonts w:ascii="Times New Roman" w:eastAsia="Times New Roman" w:hAnsi="Times New Roman" w:cs="Times New Roman"/>
          <w:spacing w:val="59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обслуживания</w:t>
      </w:r>
      <w:r w:rsidRPr="00566BA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и</w:t>
      </w:r>
      <w:r w:rsidRPr="00566BA4">
        <w:rPr>
          <w:rFonts w:ascii="Times New Roman" w:eastAsia="Times New Roman" w:hAnsi="Times New Roman" w:cs="Times New Roman"/>
          <w:spacing w:val="60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иных,</w:t>
      </w:r>
      <w:r w:rsidR="00041DF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примыкающая</w:t>
      </w:r>
      <w:r w:rsidRPr="00566BA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к</w:t>
      </w:r>
      <w:r w:rsidRPr="00566BA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транспортным</w:t>
      </w:r>
      <w:r w:rsidRPr="00566BA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магистралям,</w:t>
      </w:r>
      <w:r w:rsidRPr="00566BA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которой</w:t>
      </w:r>
      <w:r w:rsidRPr="00566BA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присваивается</w:t>
      </w:r>
      <w:r w:rsidRPr="00566BA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не</w:t>
      </w:r>
      <w:r w:rsidRPr="00566BA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 xml:space="preserve">повторяющиеся и не </w:t>
      </w:r>
      <w:proofErr w:type="spellStart"/>
      <w:r w:rsidRPr="00566BA4">
        <w:rPr>
          <w:rFonts w:ascii="Times New Roman" w:eastAsia="Times New Roman" w:hAnsi="Times New Roman" w:cs="Times New Roman"/>
          <w:sz w:val="26"/>
          <w:szCs w:val="26"/>
        </w:rPr>
        <w:t>дублирующ</w:t>
      </w:r>
      <w:r w:rsidR="00041DF9">
        <w:rPr>
          <w:rFonts w:ascii="Times New Roman" w:eastAsia="Times New Roman" w:hAnsi="Times New Roman" w:cs="Times New Roman"/>
          <w:sz w:val="26"/>
          <w:szCs w:val="26"/>
        </w:rPr>
        <w:t>и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еся</w:t>
      </w:r>
      <w:proofErr w:type="spellEnd"/>
      <w:r w:rsidRPr="00566BA4">
        <w:rPr>
          <w:rFonts w:ascii="Times New Roman" w:eastAsia="Times New Roman" w:hAnsi="Times New Roman" w:cs="Times New Roman"/>
          <w:sz w:val="26"/>
          <w:szCs w:val="26"/>
        </w:rPr>
        <w:t xml:space="preserve"> в границах населенного пункта название</w:t>
      </w:r>
      <w:r w:rsidRPr="00566BA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либо обозначение;</w:t>
      </w:r>
    </w:p>
    <w:p w14:paraId="264F3604" w14:textId="77777777" w:rsidR="00566BA4" w:rsidRPr="00566BA4" w:rsidRDefault="00566BA4" w:rsidP="00327C0B">
      <w:pPr>
        <w:widowControl w:val="0"/>
        <w:numPr>
          <w:ilvl w:val="0"/>
          <w:numId w:val="6"/>
        </w:numPr>
        <w:tabs>
          <w:tab w:val="left" w:pos="1261"/>
        </w:tabs>
        <w:autoSpaceDE w:val="0"/>
        <w:autoSpaceDN w:val="0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66BA4">
        <w:rPr>
          <w:rFonts w:ascii="Times New Roman" w:eastAsia="Times New Roman" w:hAnsi="Times New Roman" w:cs="Times New Roman"/>
          <w:sz w:val="26"/>
          <w:szCs w:val="26"/>
        </w:rPr>
        <w:t>Территория</w:t>
      </w:r>
      <w:r w:rsidRPr="00566BA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–</w:t>
      </w:r>
      <w:r w:rsidRPr="00566BA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обособленные</w:t>
      </w:r>
      <w:r w:rsidRPr="00566BA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земельные</w:t>
      </w:r>
      <w:r w:rsidRPr="00566BA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участки,</w:t>
      </w:r>
      <w:r w:rsidRPr="00566BA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расположенные</w:t>
      </w:r>
      <w:r w:rsidRPr="00566BA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в</w:t>
      </w:r>
      <w:r w:rsidRPr="00566BA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границах</w:t>
      </w:r>
      <w:r w:rsidRPr="00566BA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населенного</w:t>
      </w:r>
      <w:r w:rsidRPr="00566BA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пункта,</w:t>
      </w:r>
      <w:r w:rsidRPr="00566BA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в</w:t>
      </w:r>
      <w:r w:rsidRPr="00566BA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отношении</w:t>
      </w:r>
      <w:r w:rsidRPr="00566BA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которых</w:t>
      </w:r>
      <w:r w:rsidRPr="00566BA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правообладатель</w:t>
      </w:r>
      <w:r w:rsidRPr="00566BA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либо</w:t>
      </w:r>
      <w:r w:rsidRPr="00566BA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уполномоченное</w:t>
      </w:r>
      <w:r w:rsidRPr="00566BA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лицо</w:t>
      </w:r>
      <w:r w:rsidRPr="00566BA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самостоятельно</w:t>
      </w:r>
      <w:r w:rsidRPr="00566BA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формирует</w:t>
      </w:r>
      <w:r w:rsidRPr="00566BA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планировочные</w:t>
      </w:r>
      <w:r w:rsidRPr="00566BA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решения</w:t>
      </w:r>
      <w:r w:rsidRPr="00566BA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proofErr w:type="gramStart"/>
      <w:r w:rsidRPr="00566BA4">
        <w:rPr>
          <w:rFonts w:ascii="Times New Roman" w:eastAsia="Times New Roman" w:hAnsi="Times New Roman" w:cs="Times New Roman"/>
          <w:sz w:val="26"/>
          <w:szCs w:val="26"/>
        </w:rPr>
        <w:t>согласно</w:t>
      </w:r>
      <w:r w:rsidRPr="00566BA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характеристик</w:t>
      </w:r>
      <w:proofErr w:type="gramEnd"/>
      <w:r w:rsidRPr="00566BA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земельных</w:t>
      </w:r>
      <w:r w:rsidRPr="00566BA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участков</w:t>
      </w:r>
      <w:r w:rsidRPr="00566BA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в</w:t>
      </w:r>
      <w:r w:rsidRPr="00566BA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соответствии</w:t>
      </w:r>
      <w:r w:rsidRPr="00566BA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с</w:t>
      </w:r>
      <w:r w:rsidRPr="00566BA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действующим</w:t>
      </w:r>
      <w:r w:rsidRPr="00566BA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законодательства.</w:t>
      </w:r>
      <w:r w:rsidRPr="00566BA4">
        <w:rPr>
          <w:rFonts w:ascii="Times New Roman" w:eastAsia="Times New Roman" w:hAnsi="Times New Roman" w:cs="Times New Roman"/>
          <w:spacing w:val="-5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Допускается</w:t>
      </w:r>
      <w:r w:rsidRPr="00566BA4">
        <w:rPr>
          <w:rFonts w:ascii="Times New Roman" w:eastAsia="Times New Roman" w:hAnsi="Times New Roman" w:cs="Times New Roman"/>
          <w:spacing w:val="-6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формирование</w:t>
      </w:r>
      <w:r w:rsidRPr="00566BA4">
        <w:rPr>
          <w:rFonts w:ascii="Times New Roman" w:eastAsia="Times New Roman" w:hAnsi="Times New Roman" w:cs="Times New Roman"/>
          <w:spacing w:val="-3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территорий</w:t>
      </w:r>
      <w:r w:rsidRPr="00566BA4">
        <w:rPr>
          <w:rFonts w:ascii="Times New Roman" w:eastAsia="Times New Roman" w:hAnsi="Times New Roman" w:cs="Times New Roman"/>
          <w:spacing w:val="-3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следующего</w:t>
      </w:r>
      <w:r w:rsidRPr="00566BA4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характера:</w:t>
      </w:r>
    </w:p>
    <w:p w14:paraId="47D80AFF" w14:textId="77777777" w:rsidR="00566BA4" w:rsidRPr="00566BA4" w:rsidRDefault="00566BA4" w:rsidP="00327C0B">
      <w:pPr>
        <w:widowControl w:val="0"/>
        <w:numPr>
          <w:ilvl w:val="0"/>
          <w:numId w:val="5"/>
        </w:numPr>
        <w:tabs>
          <w:tab w:val="left" w:pos="985"/>
        </w:tabs>
        <w:autoSpaceDE w:val="0"/>
        <w:autoSpaceDN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66BA4">
        <w:rPr>
          <w:rFonts w:ascii="Times New Roman" w:eastAsia="Times New Roman" w:hAnsi="Times New Roman" w:cs="Times New Roman"/>
          <w:sz w:val="26"/>
          <w:szCs w:val="26"/>
        </w:rPr>
        <w:t>гаражные;</w:t>
      </w:r>
    </w:p>
    <w:p w14:paraId="462AC6C8" w14:textId="77777777" w:rsidR="00566BA4" w:rsidRPr="00566BA4" w:rsidRDefault="00566BA4" w:rsidP="00327C0B">
      <w:pPr>
        <w:widowControl w:val="0"/>
        <w:numPr>
          <w:ilvl w:val="0"/>
          <w:numId w:val="5"/>
        </w:numPr>
        <w:tabs>
          <w:tab w:val="left" w:pos="985"/>
        </w:tabs>
        <w:autoSpaceDE w:val="0"/>
        <w:autoSpaceDN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66BA4">
        <w:rPr>
          <w:rFonts w:ascii="Times New Roman" w:eastAsia="Times New Roman" w:hAnsi="Times New Roman" w:cs="Times New Roman"/>
          <w:sz w:val="26"/>
          <w:szCs w:val="26"/>
        </w:rPr>
        <w:t>промышленные;</w:t>
      </w:r>
    </w:p>
    <w:p w14:paraId="7218C0F1" w14:textId="77777777" w:rsidR="00566BA4" w:rsidRPr="00566BA4" w:rsidRDefault="00566BA4" w:rsidP="00327C0B">
      <w:pPr>
        <w:widowControl w:val="0"/>
        <w:numPr>
          <w:ilvl w:val="0"/>
          <w:numId w:val="5"/>
        </w:numPr>
        <w:tabs>
          <w:tab w:val="left" w:pos="985"/>
        </w:tabs>
        <w:autoSpaceDE w:val="0"/>
        <w:autoSpaceDN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66BA4">
        <w:rPr>
          <w:rFonts w:ascii="Times New Roman" w:eastAsia="Times New Roman" w:hAnsi="Times New Roman" w:cs="Times New Roman"/>
          <w:sz w:val="26"/>
          <w:szCs w:val="26"/>
        </w:rPr>
        <w:t>сельскохозяйственные;</w:t>
      </w:r>
    </w:p>
    <w:p w14:paraId="3AAED909" w14:textId="77777777" w:rsidR="00566BA4" w:rsidRPr="00566BA4" w:rsidRDefault="00566BA4" w:rsidP="00327C0B">
      <w:pPr>
        <w:widowControl w:val="0"/>
        <w:numPr>
          <w:ilvl w:val="0"/>
          <w:numId w:val="5"/>
        </w:numPr>
        <w:tabs>
          <w:tab w:val="left" w:pos="985"/>
        </w:tabs>
        <w:autoSpaceDE w:val="0"/>
        <w:autoSpaceDN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66BA4">
        <w:rPr>
          <w:rFonts w:ascii="Times New Roman" w:eastAsia="Times New Roman" w:hAnsi="Times New Roman" w:cs="Times New Roman"/>
          <w:sz w:val="26"/>
          <w:szCs w:val="26"/>
        </w:rPr>
        <w:t>водные;</w:t>
      </w:r>
    </w:p>
    <w:p w14:paraId="60C8EEEE" w14:textId="77777777" w:rsidR="00566BA4" w:rsidRPr="00566BA4" w:rsidRDefault="00566BA4" w:rsidP="00327C0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66BA4">
        <w:rPr>
          <w:rFonts w:ascii="Times New Roman" w:eastAsia="Times New Roman" w:hAnsi="Times New Roman" w:cs="Times New Roman"/>
          <w:sz w:val="26"/>
          <w:szCs w:val="26"/>
        </w:rPr>
        <w:t>-парки,</w:t>
      </w:r>
      <w:r w:rsidRPr="00566BA4">
        <w:rPr>
          <w:rFonts w:ascii="Times New Roman" w:eastAsia="Times New Roman" w:hAnsi="Times New Roman" w:cs="Times New Roman"/>
          <w:spacing w:val="-3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сады,</w:t>
      </w:r>
      <w:r w:rsidRPr="00566BA4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скверы;</w:t>
      </w:r>
    </w:p>
    <w:p w14:paraId="1783174D" w14:textId="77777777" w:rsidR="00566BA4" w:rsidRPr="00566BA4" w:rsidRDefault="00566BA4" w:rsidP="00327C0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66BA4">
        <w:rPr>
          <w:rFonts w:ascii="Times New Roman" w:eastAsia="Times New Roman" w:hAnsi="Times New Roman" w:cs="Times New Roman"/>
          <w:sz w:val="26"/>
          <w:szCs w:val="26"/>
        </w:rPr>
        <w:t>-лесничества</w:t>
      </w:r>
      <w:r w:rsidRPr="00566BA4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(городские</w:t>
      </w:r>
      <w:r w:rsidRPr="00566BA4">
        <w:rPr>
          <w:rFonts w:ascii="Times New Roman" w:eastAsia="Times New Roman" w:hAnsi="Times New Roman" w:cs="Times New Roman"/>
          <w:spacing w:val="-3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леса);</w:t>
      </w:r>
    </w:p>
    <w:p w14:paraId="1B219B99" w14:textId="77777777" w:rsidR="00566BA4" w:rsidRPr="00566BA4" w:rsidRDefault="00566BA4" w:rsidP="00327C0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66BA4">
        <w:rPr>
          <w:rFonts w:ascii="Times New Roman" w:eastAsia="Times New Roman" w:hAnsi="Times New Roman" w:cs="Times New Roman"/>
          <w:sz w:val="26"/>
          <w:szCs w:val="26"/>
        </w:rPr>
        <w:t>-дачные,</w:t>
      </w:r>
      <w:r w:rsidRPr="00566BA4">
        <w:rPr>
          <w:rFonts w:ascii="Times New Roman" w:eastAsia="Times New Roman" w:hAnsi="Times New Roman" w:cs="Times New Roman"/>
          <w:spacing w:val="-3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садовые</w:t>
      </w:r>
      <w:r w:rsidRPr="00566BA4">
        <w:rPr>
          <w:rFonts w:ascii="Times New Roman" w:eastAsia="Times New Roman" w:hAnsi="Times New Roman" w:cs="Times New Roman"/>
          <w:spacing w:val="-3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и</w:t>
      </w:r>
      <w:r w:rsidRPr="00566BA4">
        <w:rPr>
          <w:rFonts w:ascii="Times New Roman" w:eastAsia="Times New Roman" w:hAnsi="Times New Roman" w:cs="Times New Roman"/>
          <w:spacing w:val="-3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огороднические.</w:t>
      </w:r>
    </w:p>
    <w:p w14:paraId="735B0004" w14:textId="77777777" w:rsidR="00566BA4" w:rsidRPr="00566BA4" w:rsidRDefault="00566BA4" w:rsidP="00327C0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051C8594" w14:textId="1D919B86" w:rsidR="00566BA4" w:rsidRDefault="00566BA4" w:rsidP="00327C0B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66BA4">
        <w:rPr>
          <w:rFonts w:ascii="Times New Roman" w:eastAsia="Times New Roman" w:hAnsi="Times New Roman" w:cs="Times New Roman"/>
          <w:sz w:val="26"/>
          <w:szCs w:val="26"/>
        </w:rPr>
        <w:t>Элементы</w:t>
      </w:r>
      <w:r w:rsidRPr="00566BA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улично-дорожной</w:t>
      </w:r>
      <w:r w:rsidRPr="00566BA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сети,</w:t>
      </w:r>
      <w:r w:rsidRPr="00566BA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элементы</w:t>
      </w:r>
      <w:r w:rsidRPr="00566BA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объектов</w:t>
      </w:r>
      <w:r w:rsidRPr="00566BA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адресации,</w:t>
      </w:r>
      <w:r w:rsidRPr="00566BA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типы</w:t>
      </w:r>
      <w:r w:rsidRPr="00566BA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зданий (сооружений), помещений, используемые в качестве реквизитов адреса в</w:t>
      </w:r>
      <w:r w:rsidRPr="00566BA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обязательном порядке подлежат согласованию и утверждению органом местного</w:t>
      </w:r>
      <w:r w:rsidRPr="00566BA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самоуправления.</w:t>
      </w:r>
    </w:p>
    <w:p w14:paraId="76081E45" w14:textId="77777777" w:rsidR="00DB21C4" w:rsidRPr="00566BA4" w:rsidRDefault="00DB21C4" w:rsidP="00327C0B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715E3EF3" w14:textId="7291E7C4" w:rsidR="00566BA4" w:rsidRPr="00566BA4" w:rsidRDefault="00566BA4" w:rsidP="00041DF9">
      <w:pPr>
        <w:widowControl w:val="0"/>
        <w:numPr>
          <w:ilvl w:val="0"/>
          <w:numId w:val="7"/>
        </w:numPr>
        <w:tabs>
          <w:tab w:val="left" w:pos="1102"/>
        </w:tabs>
        <w:autoSpaceDE w:val="0"/>
        <w:autoSpaceDN w:val="0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566BA4">
        <w:rPr>
          <w:rFonts w:ascii="Times New Roman" w:eastAsia="Times New Roman" w:hAnsi="Times New Roman" w:cs="Times New Roman"/>
          <w:b/>
          <w:bCs/>
          <w:sz w:val="26"/>
          <w:szCs w:val="26"/>
        </w:rPr>
        <w:t>Элементы</w:t>
      </w:r>
      <w:r w:rsidRPr="00566BA4">
        <w:rPr>
          <w:rFonts w:ascii="Times New Roman" w:eastAsia="Times New Roman" w:hAnsi="Times New Roman" w:cs="Times New Roman"/>
          <w:b/>
          <w:bCs/>
          <w:spacing w:val="-6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b/>
          <w:bCs/>
          <w:sz w:val="26"/>
          <w:szCs w:val="26"/>
        </w:rPr>
        <w:t>улично-дорожной</w:t>
      </w:r>
      <w:r w:rsidRPr="00566BA4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b/>
          <w:bCs/>
          <w:sz w:val="26"/>
          <w:szCs w:val="26"/>
        </w:rPr>
        <w:t>сети:</w:t>
      </w:r>
    </w:p>
    <w:p w14:paraId="47A1EF6E" w14:textId="77777777" w:rsidR="00566BA4" w:rsidRPr="00566BA4" w:rsidRDefault="00566BA4" w:rsidP="00327C0B">
      <w:pPr>
        <w:widowControl w:val="0"/>
        <w:numPr>
          <w:ilvl w:val="0"/>
          <w:numId w:val="4"/>
        </w:numPr>
        <w:tabs>
          <w:tab w:val="left" w:pos="1295"/>
          <w:tab w:val="left" w:pos="1296"/>
          <w:tab w:val="left" w:pos="2299"/>
          <w:tab w:val="left" w:pos="2633"/>
          <w:tab w:val="left" w:pos="5208"/>
          <w:tab w:val="left" w:pos="5596"/>
          <w:tab w:val="left" w:pos="7731"/>
        </w:tabs>
        <w:autoSpaceDE w:val="0"/>
        <w:autoSpaceDN w:val="0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66BA4">
        <w:rPr>
          <w:rFonts w:ascii="Times New Roman" w:eastAsia="Times New Roman" w:hAnsi="Times New Roman" w:cs="Times New Roman"/>
          <w:sz w:val="26"/>
          <w:szCs w:val="26"/>
        </w:rPr>
        <w:t>Улица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ab/>
        <w:t>-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ab/>
        <w:t>градостроительный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ab/>
        <w:t>и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ab/>
        <w:t>планировочный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ab/>
      </w:r>
      <w:r w:rsidRPr="00566BA4">
        <w:rPr>
          <w:rFonts w:ascii="Times New Roman" w:eastAsia="Times New Roman" w:hAnsi="Times New Roman" w:cs="Times New Roman"/>
          <w:spacing w:val="-1"/>
          <w:sz w:val="26"/>
          <w:szCs w:val="26"/>
        </w:rPr>
        <w:t>инфраструктурный</w:t>
      </w:r>
      <w:r w:rsidRPr="00566BA4">
        <w:rPr>
          <w:rFonts w:ascii="Times New Roman" w:eastAsia="Times New Roman" w:hAnsi="Times New Roman" w:cs="Times New Roman"/>
          <w:spacing w:val="-67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элемент</w:t>
      </w:r>
      <w:r w:rsidRPr="00566BA4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населенного</w:t>
      </w:r>
      <w:r w:rsidRPr="00566BA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пункта;</w:t>
      </w:r>
    </w:p>
    <w:p w14:paraId="2A6B323E" w14:textId="77777777" w:rsidR="00566BA4" w:rsidRPr="00566BA4" w:rsidRDefault="00566BA4" w:rsidP="00327C0B">
      <w:pPr>
        <w:widowControl w:val="0"/>
        <w:numPr>
          <w:ilvl w:val="0"/>
          <w:numId w:val="4"/>
        </w:numPr>
        <w:tabs>
          <w:tab w:val="left" w:pos="1184"/>
        </w:tabs>
        <w:autoSpaceDE w:val="0"/>
        <w:autoSpaceDN w:val="0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66BA4">
        <w:rPr>
          <w:rFonts w:ascii="Times New Roman" w:eastAsia="Times New Roman" w:hAnsi="Times New Roman" w:cs="Times New Roman"/>
          <w:sz w:val="26"/>
          <w:szCs w:val="26"/>
        </w:rPr>
        <w:t>Проспект</w:t>
      </w:r>
      <w:r w:rsidRPr="00566BA4">
        <w:rPr>
          <w:rFonts w:ascii="Times New Roman" w:eastAsia="Times New Roman" w:hAnsi="Times New Roman" w:cs="Times New Roman"/>
          <w:spacing w:val="54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-</w:t>
      </w:r>
      <w:r w:rsidRPr="00566BA4">
        <w:rPr>
          <w:rFonts w:ascii="Times New Roman" w:eastAsia="Times New Roman" w:hAnsi="Times New Roman" w:cs="Times New Roman"/>
          <w:spacing w:val="5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длинная,</w:t>
      </w:r>
      <w:r w:rsidRPr="00566BA4">
        <w:rPr>
          <w:rFonts w:ascii="Times New Roman" w:eastAsia="Times New Roman" w:hAnsi="Times New Roman" w:cs="Times New Roman"/>
          <w:spacing w:val="54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соединяющая</w:t>
      </w:r>
      <w:r w:rsidRPr="00566BA4">
        <w:rPr>
          <w:rFonts w:ascii="Times New Roman" w:eastAsia="Times New Roman" w:hAnsi="Times New Roman" w:cs="Times New Roman"/>
          <w:spacing w:val="50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несколько</w:t>
      </w:r>
      <w:r w:rsidRPr="00566BA4">
        <w:rPr>
          <w:rFonts w:ascii="Times New Roman" w:eastAsia="Times New Roman" w:hAnsi="Times New Roman" w:cs="Times New Roman"/>
          <w:spacing w:val="54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важных</w:t>
      </w:r>
      <w:r w:rsidRPr="00566BA4">
        <w:rPr>
          <w:rFonts w:ascii="Times New Roman" w:eastAsia="Times New Roman" w:hAnsi="Times New Roman" w:cs="Times New Roman"/>
          <w:spacing w:val="52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городских</w:t>
      </w:r>
      <w:r w:rsidRPr="00566BA4">
        <w:rPr>
          <w:rFonts w:ascii="Times New Roman" w:eastAsia="Times New Roman" w:hAnsi="Times New Roman" w:cs="Times New Roman"/>
          <w:spacing w:val="53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точек</w:t>
      </w:r>
      <w:r w:rsidRPr="00566BA4">
        <w:rPr>
          <w:rFonts w:ascii="Times New Roman" w:eastAsia="Times New Roman" w:hAnsi="Times New Roman" w:cs="Times New Roman"/>
          <w:spacing w:val="-67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прямая</w:t>
      </w:r>
      <w:r w:rsidRPr="00566BA4"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улица (не обязательно</w:t>
      </w:r>
      <w:r w:rsidRPr="00566BA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широкая);</w:t>
      </w:r>
    </w:p>
    <w:p w14:paraId="79B20D0D" w14:textId="0101B7A8" w:rsidR="00566BA4" w:rsidRPr="00566BA4" w:rsidRDefault="00566BA4" w:rsidP="00327C0B">
      <w:pPr>
        <w:widowControl w:val="0"/>
        <w:numPr>
          <w:ilvl w:val="0"/>
          <w:numId w:val="4"/>
        </w:numPr>
        <w:tabs>
          <w:tab w:val="left" w:pos="1127"/>
        </w:tabs>
        <w:autoSpaceDE w:val="0"/>
        <w:autoSpaceDN w:val="0"/>
        <w:spacing w:after="0" w:line="240" w:lineRule="auto"/>
        <w:ind w:left="0" w:hanging="306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66BA4">
        <w:rPr>
          <w:rFonts w:ascii="Times New Roman" w:eastAsia="Times New Roman" w:hAnsi="Times New Roman" w:cs="Times New Roman"/>
          <w:sz w:val="26"/>
          <w:szCs w:val="26"/>
        </w:rPr>
        <w:t>Проезд</w:t>
      </w:r>
      <w:r w:rsidRPr="00566BA4">
        <w:rPr>
          <w:rFonts w:ascii="Times New Roman" w:eastAsia="Times New Roman" w:hAnsi="Times New Roman" w:cs="Times New Roman"/>
          <w:spacing w:val="-3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-</w:t>
      </w:r>
      <w:r w:rsidRPr="00566BA4">
        <w:rPr>
          <w:rFonts w:ascii="Times New Roman" w:eastAsia="Times New Roman" w:hAnsi="Times New Roman" w:cs="Times New Roman"/>
          <w:spacing w:val="-4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улица,</w:t>
      </w:r>
      <w:r w:rsidRPr="00566BA4">
        <w:rPr>
          <w:rFonts w:ascii="Times New Roman" w:eastAsia="Times New Roman" w:hAnsi="Times New Roman" w:cs="Times New Roman"/>
          <w:spacing w:val="-3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соединяющая</w:t>
      </w:r>
      <w:r w:rsidRPr="00566BA4">
        <w:rPr>
          <w:rFonts w:ascii="Times New Roman" w:eastAsia="Times New Roman" w:hAnsi="Times New Roman" w:cs="Times New Roman"/>
          <w:spacing w:val="-3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две</w:t>
      </w:r>
      <w:r w:rsidRPr="00566BA4">
        <w:rPr>
          <w:rFonts w:ascii="Times New Roman" w:eastAsia="Times New Roman" w:hAnsi="Times New Roman" w:cs="Times New Roman"/>
          <w:spacing w:val="-6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других</w:t>
      </w:r>
      <w:r w:rsidRPr="00566BA4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улицы/проспекта;</w:t>
      </w:r>
    </w:p>
    <w:p w14:paraId="3EABA93A" w14:textId="77777777" w:rsidR="00566BA4" w:rsidRPr="00566BA4" w:rsidRDefault="00566BA4" w:rsidP="00327C0B">
      <w:pPr>
        <w:widowControl w:val="0"/>
        <w:numPr>
          <w:ilvl w:val="0"/>
          <w:numId w:val="4"/>
        </w:numPr>
        <w:tabs>
          <w:tab w:val="left" w:pos="1213"/>
        </w:tabs>
        <w:autoSpaceDE w:val="0"/>
        <w:autoSpaceDN w:val="0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66BA4">
        <w:rPr>
          <w:rFonts w:ascii="Times New Roman" w:eastAsia="Times New Roman" w:hAnsi="Times New Roman" w:cs="Times New Roman"/>
          <w:sz w:val="26"/>
          <w:szCs w:val="26"/>
        </w:rPr>
        <w:t>Переулок</w:t>
      </w:r>
      <w:r w:rsidRPr="00566BA4">
        <w:rPr>
          <w:rFonts w:ascii="Times New Roman" w:eastAsia="Times New Roman" w:hAnsi="Times New Roman" w:cs="Times New Roman"/>
          <w:spacing w:val="15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-</w:t>
      </w:r>
      <w:r w:rsidRPr="00566BA4">
        <w:rPr>
          <w:rFonts w:ascii="Times New Roman" w:eastAsia="Times New Roman" w:hAnsi="Times New Roman" w:cs="Times New Roman"/>
          <w:spacing w:val="14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маленькая,</w:t>
      </w:r>
      <w:r w:rsidRPr="00566BA4">
        <w:rPr>
          <w:rFonts w:ascii="Times New Roman" w:eastAsia="Times New Roman" w:hAnsi="Times New Roman" w:cs="Times New Roman"/>
          <w:spacing w:val="10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иногда</w:t>
      </w:r>
      <w:r w:rsidRPr="00566BA4">
        <w:rPr>
          <w:rFonts w:ascii="Times New Roman" w:eastAsia="Times New Roman" w:hAnsi="Times New Roman" w:cs="Times New Roman"/>
          <w:spacing w:val="13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тупиковая</w:t>
      </w:r>
      <w:r w:rsidRPr="00566BA4">
        <w:rPr>
          <w:rFonts w:ascii="Times New Roman" w:eastAsia="Times New Roman" w:hAnsi="Times New Roman" w:cs="Times New Roman"/>
          <w:spacing w:val="13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улица,</w:t>
      </w:r>
      <w:r w:rsidRPr="00566BA4">
        <w:rPr>
          <w:rFonts w:ascii="Times New Roman" w:eastAsia="Times New Roman" w:hAnsi="Times New Roman" w:cs="Times New Roman"/>
          <w:spacing w:val="13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отходящая</w:t>
      </w:r>
      <w:r w:rsidRPr="00566BA4">
        <w:rPr>
          <w:rFonts w:ascii="Times New Roman" w:eastAsia="Times New Roman" w:hAnsi="Times New Roman" w:cs="Times New Roman"/>
          <w:spacing w:val="14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от</w:t>
      </w:r>
      <w:r w:rsidRPr="00566BA4">
        <w:rPr>
          <w:rFonts w:ascii="Times New Roman" w:eastAsia="Times New Roman" w:hAnsi="Times New Roman" w:cs="Times New Roman"/>
          <w:spacing w:val="1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более</w:t>
      </w:r>
      <w:r w:rsidRPr="00566BA4">
        <w:rPr>
          <w:rFonts w:ascii="Times New Roman" w:eastAsia="Times New Roman" w:hAnsi="Times New Roman" w:cs="Times New Roman"/>
          <w:spacing w:val="-67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крупной</w:t>
      </w:r>
      <w:r w:rsidRPr="00566BA4"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улицы/улиц;</w:t>
      </w:r>
    </w:p>
    <w:p w14:paraId="5A87F980" w14:textId="77777777" w:rsidR="00566BA4" w:rsidRPr="00566BA4" w:rsidRDefault="00566BA4" w:rsidP="00327C0B">
      <w:pPr>
        <w:widowControl w:val="0"/>
        <w:numPr>
          <w:ilvl w:val="0"/>
          <w:numId w:val="4"/>
        </w:numPr>
        <w:tabs>
          <w:tab w:val="left" w:pos="1186"/>
        </w:tabs>
        <w:autoSpaceDE w:val="0"/>
        <w:autoSpaceDN w:val="0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66BA4">
        <w:rPr>
          <w:rFonts w:ascii="Times New Roman" w:eastAsia="Times New Roman" w:hAnsi="Times New Roman" w:cs="Times New Roman"/>
          <w:sz w:val="26"/>
          <w:szCs w:val="26"/>
        </w:rPr>
        <w:t>Тупик - тип улицы, не имеющей сквозного проезда либо закрытая от</w:t>
      </w:r>
      <w:r w:rsidRPr="00566BA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сквозного проезда</w:t>
      </w:r>
      <w:r w:rsidRPr="00566BA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дорога;</w:t>
      </w:r>
    </w:p>
    <w:p w14:paraId="2D7B7EC4" w14:textId="77777777" w:rsidR="00566BA4" w:rsidRPr="00566BA4" w:rsidRDefault="00566BA4" w:rsidP="00327C0B">
      <w:pPr>
        <w:widowControl w:val="0"/>
        <w:numPr>
          <w:ilvl w:val="0"/>
          <w:numId w:val="4"/>
        </w:numPr>
        <w:tabs>
          <w:tab w:val="left" w:pos="1302"/>
        </w:tabs>
        <w:autoSpaceDE w:val="0"/>
        <w:autoSpaceDN w:val="0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66BA4">
        <w:rPr>
          <w:rFonts w:ascii="Times New Roman" w:eastAsia="Times New Roman" w:hAnsi="Times New Roman" w:cs="Times New Roman"/>
          <w:sz w:val="26"/>
          <w:szCs w:val="26"/>
        </w:rPr>
        <w:t>Площадь</w:t>
      </w:r>
      <w:r w:rsidRPr="00566BA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-</w:t>
      </w:r>
      <w:r w:rsidRPr="00566BA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открытое,</w:t>
      </w:r>
      <w:r w:rsidRPr="00566BA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архитектурно</w:t>
      </w:r>
      <w:r w:rsidRPr="00566BA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организованное,</w:t>
      </w:r>
      <w:r w:rsidRPr="00566BA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обрамлённое</w:t>
      </w:r>
      <w:r w:rsidRPr="00566BA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зданиями и зелёными насаждениями пространство, входящее в систему городских</w:t>
      </w:r>
      <w:r w:rsidRPr="00566BA4">
        <w:rPr>
          <w:rFonts w:ascii="Times New Roman" w:eastAsia="Times New Roman" w:hAnsi="Times New Roman" w:cs="Times New Roman"/>
          <w:spacing w:val="-67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и</w:t>
      </w:r>
      <w:r w:rsidRPr="00566BA4"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сельских</w:t>
      </w:r>
      <w:r w:rsidRPr="00566BA4">
        <w:rPr>
          <w:rFonts w:ascii="Times New Roman" w:eastAsia="Times New Roman" w:hAnsi="Times New Roman" w:cs="Times New Roman"/>
          <w:spacing w:val="-3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пространств</w:t>
      </w:r>
    </w:p>
    <w:p w14:paraId="75BAE1D1" w14:textId="77777777" w:rsidR="00566BA4" w:rsidRPr="00566BA4" w:rsidRDefault="00566BA4" w:rsidP="00327C0B">
      <w:pPr>
        <w:widowControl w:val="0"/>
        <w:numPr>
          <w:ilvl w:val="0"/>
          <w:numId w:val="4"/>
        </w:numPr>
        <w:tabs>
          <w:tab w:val="left" w:pos="1237"/>
        </w:tabs>
        <w:autoSpaceDE w:val="0"/>
        <w:autoSpaceDN w:val="0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66BA4">
        <w:rPr>
          <w:rFonts w:ascii="Times New Roman" w:eastAsia="Times New Roman" w:hAnsi="Times New Roman" w:cs="Times New Roman"/>
          <w:sz w:val="26"/>
          <w:szCs w:val="26"/>
        </w:rPr>
        <w:t>Тракт</w:t>
      </w:r>
      <w:r w:rsidRPr="00566BA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-</w:t>
      </w:r>
      <w:r w:rsidRPr="00566BA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устаревший</w:t>
      </w:r>
      <w:r w:rsidRPr="00566BA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термин</w:t>
      </w:r>
      <w:r w:rsidRPr="00566BA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для</w:t>
      </w:r>
      <w:r w:rsidRPr="00566BA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обозначения</w:t>
      </w:r>
      <w:r w:rsidRPr="00566BA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транспортной</w:t>
      </w:r>
      <w:r w:rsidRPr="00566BA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дороги,</w:t>
      </w:r>
      <w:r w:rsidRPr="00566BA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улучшенной</w:t>
      </w:r>
      <w:r w:rsidRPr="00566BA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грунтовой</w:t>
      </w:r>
      <w:r w:rsidRPr="00566BA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дороги,</w:t>
      </w:r>
      <w:r w:rsidRPr="00566BA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а</w:t>
      </w:r>
      <w:r w:rsidRPr="00566BA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также</w:t>
      </w:r>
      <w:r w:rsidRPr="00566BA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вообще</w:t>
      </w:r>
      <w:r w:rsidRPr="00566BA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большая</w:t>
      </w:r>
      <w:r w:rsidRPr="00566BA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наезженная</w:t>
      </w:r>
      <w:r w:rsidRPr="00566BA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дорога</w:t>
      </w:r>
      <w:r w:rsidRPr="00566BA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(большак),</w:t>
      </w:r>
      <w:r w:rsidRPr="00566BA4"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соединяющая важные</w:t>
      </w:r>
      <w:r w:rsidRPr="00566BA4">
        <w:rPr>
          <w:rFonts w:ascii="Times New Roman" w:eastAsia="Times New Roman" w:hAnsi="Times New Roman" w:cs="Times New Roman"/>
          <w:spacing w:val="-3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населенные</w:t>
      </w:r>
      <w:r w:rsidRPr="00566BA4">
        <w:rPr>
          <w:rFonts w:ascii="Times New Roman" w:eastAsia="Times New Roman" w:hAnsi="Times New Roman" w:cs="Times New Roman"/>
          <w:spacing w:val="-3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пункты.</w:t>
      </w:r>
    </w:p>
    <w:p w14:paraId="54E19A27" w14:textId="307E3EEB" w:rsidR="00566BA4" w:rsidRDefault="00566BA4" w:rsidP="00041DF9">
      <w:pPr>
        <w:widowControl w:val="0"/>
        <w:numPr>
          <w:ilvl w:val="0"/>
          <w:numId w:val="7"/>
        </w:numPr>
        <w:tabs>
          <w:tab w:val="left" w:pos="1102"/>
        </w:tabs>
        <w:autoSpaceDE w:val="0"/>
        <w:autoSpaceDN w:val="0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566BA4">
        <w:rPr>
          <w:rFonts w:ascii="Times New Roman" w:eastAsia="Times New Roman" w:hAnsi="Times New Roman" w:cs="Times New Roman"/>
          <w:b/>
          <w:bCs/>
          <w:sz w:val="26"/>
          <w:szCs w:val="26"/>
        </w:rPr>
        <w:t>Элементы</w:t>
      </w:r>
      <w:r w:rsidRPr="00566BA4">
        <w:rPr>
          <w:rFonts w:ascii="Times New Roman" w:eastAsia="Times New Roman" w:hAnsi="Times New Roman" w:cs="Times New Roman"/>
          <w:b/>
          <w:bCs/>
          <w:spacing w:val="-5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b/>
          <w:bCs/>
          <w:sz w:val="26"/>
          <w:szCs w:val="26"/>
        </w:rPr>
        <w:t>объектов</w:t>
      </w:r>
      <w:r w:rsidRPr="00566BA4">
        <w:rPr>
          <w:rFonts w:ascii="Times New Roman" w:eastAsia="Times New Roman" w:hAnsi="Times New Roman" w:cs="Times New Roman"/>
          <w:b/>
          <w:bCs/>
          <w:spacing w:val="-4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b/>
          <w:bCs/>
          <w:sz w:val="26"/>
          <w:szCs w:val="26"/>
        </w:rPr>
        <w:t>адресации:</w:t>
      </w:r>
    </w:p>
    <w:p w14:paraId="76408EF7" w14:textId="77777777" w:rsidR="00DB21C4" w:rsidRPr="00566BA4" w:rsidRDefault="00DB21C4" w:rsidP="00DB21C4">
      <w:pPr>
        <w:widowControl w:val="0"/>
        <w:tabs>
          <w:tab w:val="left" w:pos="110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14:paraId="6DE39FBC" w14:textId="77777777" w:rsidR="00566BA4" w:rsidRPr="00566BA4" w:rsidRDefault="00566BA4" w:rsidP="00327C0B">
      <w:pPr>
        <w:widowControl w:val="0"/>
        <w:numPr>
          <w:ilvl w:val="0"/>
          <w:numId w:val="3"/>
        </w:numPr>
        <w:tabs>
          <w:tab w:val="left" w:pos="1134"/>
        </w:tabs>
        <w:autoSpaceDE w:val="0"/>
        <w:autoSpaceDN w:val="0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66BA4">
        <w:rPr>
          <w:rFonts w:ascii="Times New Roman" w:eastAsia="Times New Roman" w:hAnsi="Times New Roman" w:cs="Times New Roman"/>
          <w:sz w:val="26"/>
          <w:szCs w:val="26"/>
        </w:rPr>
        <w:t>Земельный участок - часть поверхности земли, границы которой описаны</w:t>
      </w:r>
      <w:r w:rsidRPr="00566BA4">
        <w:rPr>
          <w:rFonts w:ascii="Times New Roman" w:eastAsia="Times New Roman" w:hAnsi="Times New Roman" w:cs="Times New Roman"/>
          <w:spacing w:val="-67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и</w:t>
      </w:r>
      <w:r w:rsidRPr="00566BA4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удостоверены</w:t>
      </w:r>
      <w:r w:rsidRPr="00566BA4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в</w:t>
      </w:r>
      <w:r w:rsidRPr="00566BA4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установленном</w:t>
      </w:r>
      <w:r w:rsidRPr="00566BA4">
        <w:rPr>
          <w:rFonts w:ascii="Times New Roman" w:eastAsia="Times New Roman" w:hAnsi="Times New Roman" w:cs="Times New Roman"/>
          <w:spacing w:val="-5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действующим</w:t>
      </w:r>
      <w:r w:rsidRPr="00566BA4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законодательством</w:t>
      </w:r>
      <w:r w:rsidRPr="00566BA4"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порядке;</w:t>
      </w:r>
    </w:p>
    <w:p w14:paraId="5073D9C5" w14:textId="77777777" w:rsidR="00566BA4" w:rsidRPr="00566BA4" w:rsidRDefault="00566BA4" w:rsidP="00327C0B">
      <w:pPr>
        <w:widowControl w:val="0"/>
        <w:numPr>
          <w:ilvl w:val="0"/>
          <w:numId w:val="3"/>
        </w:numPr>
        <w:tabs>
          <w:tab w:val="left" w:pos="1258"/>
        </w:tabs>
        <w:autoSpaceDE w:val="0"/>
        <w:autoSpaceDN w:val="0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66BA4">
        <w:rPr>
          <w:rFonts w:ascii="Times New Roman" w:eastAsia="Times New Roman" w:hAnsi="Times New Roman" w:cs="Times New Roman"/>
          <w:sz w:val="26"/>
          <w:szCs w:val="26"/>
        </w:rPr>
        <w:t>Дом</w:t>
      </w:r>
      <w:r w:rsidRPr="00566BA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proofErr w:type="gramStart"/>
      <w:r w:rsidRPr="00566BA4">
        <w:rPr>
          <w:rFonts w:ascii="Times New Roman" w:eastAsia="Times New Roman" w:hAnsi="Times New Roman" w:cs="Times New Roman"/>
          <w:sz w:val="26"/>
          <w:szCs w:val="26"/>
        </w:rPr>
        <w:t>-</w:t>
      </w:r>
      <w:r w:rsidRPr="00566BA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это</w:t>
      </w:r>
      <w:proofErr w:type="gramEnd"/>
      <w:r w:rsidRPr="00566BA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здание</w:t>
      </w:r>
      <w:r w:rsidRPr="00566BA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(сооружение),</w:t>
      </w:r>
      <w:r w:rsidRPr="00566BA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имеющее</w:t>
      </w:r>
      <w:r w:rsidRPr="00566BA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стены,</w:t>
      </w:r>
      <w:r w:rsidRPr="00566BA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окна,</w:t>
      </w:r>
      <w:r w:rsidRPr="00566BA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крышу</w:t>
      </w:r>
      <w:r w:rsidRPr="00566BA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и</w:t>
      </w:r>
      <w:r w:rsidRPr="00566BA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помещения</w:t>
      </w:r>
      <w:r w:rsidRPr="00566BA4"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внутри,</w:t>
      </w:r>
      <w:r w:rsidRPr="00566BA4"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в</w:t>
      </w:r>
      <w:r w:rsidRPr="00566BA4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котором</w:t>
      </w:r>
      <w:r w:rsidRPr="00566BA4"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живут</w:t>
      </w:r>
      <w:r w:rsidRPr="00566BA4"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или работают</w:t>
      </w:r>
      <w:r w:rsidRPr="00566BA4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люди;</w:t>
      </w:r>
    </w:p>
    <w:p w14:paraId="077638C1" w14:textId="77777777" w:rsidR="00566BA4" w:rsidRPr="00566BA4" w:rsidRDefault="00566BA4" w:rsidP="00327C0B">
      <w:pPr>
        <w:widowControl w:val="0"/>
        <w:numPr>
          <w:ilvl w:val="0"/>
          <w:numId w:val="3"/>
        </w:numPr>
        <w:tabs>
          <w:tab w:val="left" w:pos="1311"/>
        </w:tabs>
        <w:autoSpaceDE w:val="0"/>
        <w:autoSpaceDN w:val="0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66BA4">
        <w:rPr>
          <w:rFonts w:ascii="Times New Roman" w:eastAsia="Times New Roman" w:hAnsi="Times New Roman" w:cs="Times New Roman"/>
          <w:sz w:val="26"/>
          <w:szCs w:val="26"/>
        </w:rPr>
        <w:t>Корпус</w:t>
      </w:r>
      <w:r w:rsidRPr="00566BA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-</w:t>
      </w:r>
      <w:r w:rsidRPr="00566BA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отдельное</w:t>
      </w:r>
      <w:r w:rsidRPr="00566BA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строение</w:t>
      </w:r>
      <w:r w:rsidRPr="00566BA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среди</w:t>
      </w:r>
      <w:r w:rsidRPr="00566BA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нескольких</w:t>
      </w:r>
      <w:r w:rsidRPr="00566BA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подобных</w:t>
      </w:r>
      <w:r w:rsidRPr="00566BA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или</w:t>
      </w:r>
      <w:r w:rsidRPr="00566BA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обособленная</w:t>
      </w:r>
      <w:r w:rsidRPr="00566BA4">
        <w:rPr>
          <w:rFonts w:ascii="Times New Roman" w:eastAsia="Times New Roman" w:hAnsi="Times New Roman" w:cs="Times New Roman"/>
          <w:spacing w:val="-4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большая часть</w:t>
      </w:r>
      <w:r w:rsidRPr="00566BA4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здания;</w:t>
      </w:r>
    </w:p>
    <w:p w14:paraId="5D6C03F3" w14:textId="77777777" w:rsidR="00566BA4" w:rsidRPr="00566BA4" w:rsidRDefault="00566BA4" w:rsidP="00327C0B">
      <w:pPr>
        <w:widowControl w:val="0"/>
        <w:numPr>
          <w:ilvl w:val="0"/>
          <w:numId w:val="3"/>
        </w:numPr>
        <w:tabs>
          <w:tab w:val="left" w:pos="1366"/>
        </w:tabs>
        <w:autoSpaceDE w:val="0"/>
        <w:autoSpaceDN w:val="0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66BA4">
        <w:rPr>
          <w:rFonts w:ascii="Times New Roman" w:eastAsia="Times New Roman" w:hAnsi="Times New Roman" w:cs="Times New Roman"/>
          <w:sz w:val="26"/>
          <w:szCs w:val="26"/>
        </w:rPr>
        <w:t>Машино-место</w:t>
      </w:r>
      <w:r w:rsidRPr="00566BA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proofErr w:type="gramStart"/>
      <w:r w:rsidRPr="00566BA4">
        <w:rPr>
          <w:rFonts w:ascii="Times New Roman" w:eastAsia="Times New Roman" w:hAnsi="Times New Roman" w:cs="Times New Roman"/>
          <w:sz w:val="26"/>
          <w:szCs w:val="26"/>
        </w:rPr>
        <w:t>-</w:t>
      </w:r>
      <w:r w:rsidRPr="00566BA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это</w:t>
      </w:r>
      <w:proofErr w:type="gramEnd"/>
      <w:r w:rsidRPr="00566BA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часть</w:t>
      </w:r>
      <w:r w:rsidRPr="00566BA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здания</w:t>
      </w:r>
      <w:r w:rsidRPr="00566BA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либо</w:t>
      </w:r>
      <w:r w:rsidRPr="00566BA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иного</w:t>
      </w:r>
      <w:r w:rsidRPr="00566BA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сооружения,</w:t>
      </w:r>
      <w:r w:rsidRPr="00566BA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предназначенное</w:t>
      </w:r>
      <w:r w:rsidRPr="00566BA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исключительно</w:t>
      </w:r>
      <w:r w:rsidRPr="00566BA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для</w:t>
      </w:r>
      <w:r w:rsidRPr="00566BA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размещения</w:t>
      </w:r>
      <w:r w:rsidRPr="00566BA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и</w:t>
      </w:r>
      <w:r w:rsidRPr="00566BA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хранения</w:t>
      </w:r>
      <w:r w:rsidRPr="00566BA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транспортного</w:t>
      </w:r>
      <w:r w:rsidRPr="00566BA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средства. При этом машинное место может быть ограждено стенами или иными</w:t>
      </w:r>
      <w:r w:rsidRPr="00566BA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конструктивными элементами, либо вообще не иметь ограждений и представлять</w:t>
      </w:r>
      <w:r w:rsidRPr="00566BA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собой</w:t>
      </w:r>
      <w:r w:rsidRPr="00566BA4"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обычную</w:t>
      </w:r>
      <w:r w:rsidRPr="00566BA4"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площадку;</w:t>
      </w:r>
    </w:p>
    <w:p w14:paraId="256FAD65" w14:textId="7AAA986E" w:rsidR="00566BA4" w:rsidRPr="00566BA4" w:rsidRDefault="00041DF9" w:rsidP="00041DF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4</w:t>
      </w:r>
      <w:r w:rsidR="00566BA4" w:rsidRPr="00566BA4">
        <w:rPr>
          <w:rFonts w:ascii="Times New Roman" w:eastAsia="Times New Roman" w:hAnsi="Times New Roman" w:cs="Times New Roman"/>
          <w:b/>
          <w:bCs/>
          <w:sz w:val="26"/>
          <w:szCs w:val="26"/>
        </w:rPr>
        <w:t>.</w:t>
      </w:r>
      <w:r w:rsidR="00566BA4" w:rsidRPr="00566BA4">
        <w:rPr>
          <w:rFonts w:ascii="Times New Roman" w:eastAsia="Times New Roman" w:hAnsi="Times New Roman" w:cs="Times New Roman"/>
          <w:b/>
          <w:bCs/>
          <w:spacing w:val="-3"/>
          <w:sz w:val="26"/>
          <w:szCs w:val="26"/>
        </w:rPr>
        <w:t xml:space="preserve"> </w:t>
      </w:r>
      <w:r w:rsidR="00566BA4" w:rsidRPr="00566BA4">
        <w:rPr>
          <w:rFonts w:ascii="Times New Roman" w:eastAsia="Times New Roman" w:hAnsi="Times New Roman" w:cs="Times New Roman"/>
          <w:b/>
          <w:bCs/>
          <w:sz w:val="26"/>
          <w:szCs w:val="26"/>
        </w:rPr>
        <w:t>Типы</w:t>
      </w:r>
      <w:r w:rsidR="00566BA4" w:rsidRPr="00566BA4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 xml:space="preserve"> </w:t>
      </w:r>
      <w:r w:rsidR="00566BA4" w:rsidRPr="00566BA4">
        <w:rPr>
          <w:rFonts w:ascii="Times New Roman" w:eastAsia="Times New Roman" w:hAnsi="Times New Roman" w:cs="Times New Roman"/>
          <w:b/>
          <w:bCs/>
          <w:sz w:val="26"/>
          <w:szCs w:val="26"/>
        </w:rPr>
        <w:t>помещений:</w:t>
      </w:r>
    </w:p>
    <w:p w14:paraId="485BBB01" w14:textId="77777777" w:rsidR="00566BA4" w:rsidRPr="00566BA4" w:rsidRDefault="00566BA4" w:rsidP="00327C0B">
      <w:pPr>
        <w:widowControl w:val="0"/>
        <w:numPr>
          <w:ilvl w:val="0"/>
          <w:numId w:val="2"/>
        </w:numPr>
        <w:tabs>
          <w:tab w:val="left" w:pos="1167"/>
        </w:tabs>
        <w:autoSpaceDE w:val="0"/>
        <w:autoSpaceDN w:val="0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66BA4">
        <w:rPr>
          <w:rFonts w:ascii="Times New Roman" w:eastAsia="Times New Roman" w:hAnsi="Times New Roman" w:cs="Times New Roman"/>
          <w:sz w:val="26"/>
          <w:szCs w:val="26"/>
        </w:rPr>
        <w:t>Квартира - один из видов жилого помещения, состоящий из одной или</w:t>
      </w:r>
      <w:r w:rsidRPr="00566BA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нескольких</w:t>
      </w:r>
      <w:r w:rsidRPr="00566BA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смежных</w:t>
      </w:r>
      <w:r w:rsidRPr="00566BA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комнат</w:t>
      </w:r>
      <w:r w:rsidRPr="00566BA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с</w:t>
      </w:r>
      <w:r w:rsidRPr="00566BA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отдельным</w:t>
      </w:r>
      <w:r w:rsidRPr="00566BA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наружным</w:t>
      </w:r>
      <w:r w:rsidRPr="00566BA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выходом,</w:t>
      </w:r>
      <w:r w:rsidRPr="00566BA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составляющее</w:t>
      </w:r>
      <w:r w:rsidRPr="00566BA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отдельную</w:t>
      </w:r>
      <w:r w:rsidRPr="00566BA4"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часть</w:t>
      </w:r>
      <w:r w:rsidRPr="00566BA4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дома;</w:t>
      </w:r>
    </w:p>
    <w:p w14:paraId="022201DD" w14:textId="77777777" w:rsidR="00566BA4" w:rsidRPr="00566BA4" w:rsidRDefault="00566BA4" w:rsidP="00327C0B">
      <w:pPr>
        <w:widowControl w:val="0"/>
        <w:numPr>
          <w:ilvl w:val="0"/>
          <w:numId w:val="2"/>
        </w:numPr>
        <w:tabs>
          <w:tab w:val="left" w:pos="1165"/>
        </w:tabs>
        <w:autoSpaceDE w:val="0"/>
        <w:autoSpaceDN w:val="0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66BA4">
        <w:rPr>
          <w:rFonts w:ascii="Times New Roman" w:eastAsia="Times New Roman" w:hAnsi="Times New Roman" w:cs="Times New Roman"/>
          <w:sz w:val="26"/>
          <w:szCs w:val="26"/>
        </w:rPr>
        <w:t>Комната - помещение разного целевого назначения, часть пространства</w:t>
      </w:r>
      <w:r w:rsidRPr="00566BA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внутри жилого здания, ограниченное внутренними стенами от других помещений</w:t>
      </w:r>
      <w:r w:rsidRPr="00566BA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и</w:t>
      </w:r>
      <w:r w:rsidRPr="00566BA4"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проходов,</w:t>
      </w:r>
      <w:r w:rsidRPr="00566BA4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как</w:t>
      </w:r>
      <w:r w:rsidRPr="00566BA4">
        <w:rPr>
          <w:rFonts w:ascii="Times New Roman" w:eastAsia="Times New Roman" w:hAnsi="Times New Roman" w:cs="Times New Roman"/>
          <w:spacing w:val="-4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правило,</w:t>
      </w:r>
      <w:r w:rsidRPr="00566BA4"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оборудованное</w:t>
      </w:r>
      <w:r w:rsidRPr="00566BA4"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входной дверью</w:t>
      </w:r>
      <w:r w:rsidRPr="00566BA4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и</w:t>
      </w:r>
      <w:r w:rsidRPr="00566BA4">
        <w:rPr>
          <w:rFonts w:ascii="Times New Roman" w:eastAsia="Times New Roman" w:hAnsi="Times New Roman" w:cs="Times New Roman"/>
          <w:spacing w:val="-4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окнами;</w:t>
      </w:r>
    </w:p>
    <w:p w14:paraId="6DAE2F5C" w14:textId="793B36A0" w:rsidR="00566BA4" w:rsidRDefault="00566BA4" w:rsidP="00327C0B">
      <w:pPr>
        <w:widowControl w:val="0"/>
        <w:numPr>
          <w:ilvl w:val="0"/>
          <w:numId w:val="2"/>
        </w:numPr>
        <w:tabs>
          <w:tab w:val="left" w:pos="1323"/>
        </w:tabs>
        <w:autoSpaceDE w:val="0"/>
        <w:autoSpaceDN w:val="0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66BA4">
        <w:rPr>
          <w:rFonts w:ascii="Times New Roman" w:eastAsia="Times New Roman" w:hAnsi="Times New Roman" w:cs="Times New Roman"/>
          <w:sz w:val="26"/>
          <w:szCs w:val="26"/>
        </w:rPr>
        <w:t>Помещение</w:t>
      </w:r>
      <w:r w:rsidRPr="00566BA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-</w:t>
      </w:r>
      <w:r w:rsidRPr="00566BA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часть</w:t>
      </w:r>
      <w:r w:rsidRPr="00566BA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пространства</w:t>
      </w:r>
      <w:r w:rsidRPr="00566BA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здания</w:t>
      </w:r>
      <w:r w:rsidRPr="00566BA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или</w:t>
      </w:r>
      <w:r w:rsidRPr="00566BA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другого</w:t>
      </w:r>
      <w:r w:rsidRPr="00566BA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объекта</w:t>
      </w:r>
      <w:r w:rsidRPr="00566BA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недвижимого</w:t>
      </w:r>
      <w:r w:rsidRPr="00566BA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имущества,</w:t>
      </w:r>
      <w:r w:rsidRPr="00566BA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выделенная</w:t>
      </w:r>
      <w:r w:rsidRPr="00566BA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для</w:t>
      </w:r>
      <w:r w:rsidRPr="00566BA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самостоятельного</w:t>
      </w:r>
      <w:r w:rsidRPr="00566BA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использования</w:t>
      </w:r>
      <w:r w:rsidRPr="00566BA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и</w:t>
      </w:r>
      <w:r w:rsidRPr="00566BA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предназначенная</w:t>
      </w:r>
      <w:r w:rsidRPr="00566BA4"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для жилых,</w:t>
      </w:r>
      <w:r w:rsidRPr="00566BA4"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нежилых или иных</w:t>
      </w:r>
      <w:r w:rsidRPr="00566BA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целей;</w:t>
      </w:r>
    </w:p>
    <w:p w14:paraId="22B04745" w14:textId="5A49E959" w:rsidR="00365442" w:rsidRDefault="00DB21C4" w:rsidP="00DB21C4">
      <w:pPr>
        <w:widowControl w:val="0"/>
        <w:numPr>
          <w:ilvl w:val="0"/>
          <w:numId w:val="2"/>
        </w:numPr>
        <w:tabs>
          <w:tab w:val="left" w:pos="1323"/>
        </w:tabs>
        <w:autoSpaceDE w:val="0"/>
        <w:autoSpaceDN w:val="0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</w:pPr>
      <w:r w:rsidRPr="00566BA4">
        <w:rPr>
          <w:rFonts w:ascii="Times New Roman" w:eastAsia="Times New Roman" w:hAnsi="Times New Roman" w:cs="Times New Roman"/>
          <w:sz w:val="26"/>
          <w:szCs w:val="26"/>
        </w:rPr>
        <w:t>Офис</w:t>
      </w:r>
      <w:r w:rsidRPr="00566BA4">
        <w:rPr>
          <w:rFonts w:ascii="Times New Roman" w:eastAsia="Times New Roman" w:hAnsi="Times New Roman" w:cs="Times New Roman"/>
          <w:spacing w:val="-3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-</w:t>
      </w:r>
      <w:r w:rsidRPr="00566BA4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помещение,</w:t>
      </w:r>
      <w:r w:rsidRPr="00566BA4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в</w:t>
      </w:r>
      <w:r w:rsidRPr="00566BA4">
        <w:rPr>
          <w:rFonts w:ascii="Times New Roman" w:eastAsia="Times New Roman" w:hAnsi="Times New Roman" w:cs="Times New Roman"/>
          <w:spacing w:val="-3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котором</w:t>
      </w:r>
      <w:r w:rsidRPr="00566BA4"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располагается</w:t>
      </w:r>
      <w:r w:rsidRPr="00566BA4"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управляющий</w:t>
      </w:r>
      <w:r w:rsidRPr="00566BA4">
        <w:rPr>
          <w:rFonts w:ascii="Times New Roman" w:eastAsia="Times New Roman" w:hAnsi="Times New Roman" w:cs="Times New Roman"/>
          <w:spacing w:val="-5"/>
          <w:sz w:val="26"/>
          <w:szCs w:val="26"/>
        </w:rPr>
        <w:t xml:space="preserve"> </w:t>
      </w:r>
      <w:r w:rsidRPr="00566BA4">
        <w:rPr>
          <w:rFonts w:ascii="Times New Roman" w:eastAsia="Times New Roman" w:hAnsi="Times New Roman" w:cs="Times New Roman"/>
          <w:sz w:val="26"/>
          <w:szCs w:val="26"/>
        </w:rPr>
        <w:t>персонал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</w:p>
    <w:p w14:paraId="09B16D49" w14:textId="77777777" w:rsidR="00365442" w:rsidRDefault="00365442" w:rsidP="00365442">
      <w:pPr>
        <w:ind w:left="8789"/>
        <w:jc w:val="right"/>
        <w:rPr>
          <w:rFonts w:ascii="Times New Roman" w:hAnsi="Times New Roman" w:cs="Times New Roman"/>
          <w:sz w:val="28"/>
          <w:szCs w:val="28"/>
        </w:rPr>
        <w:sectPr w:rsidR="00365442" w:rsidSect="00140459">
          <w:headerReference w:type="default" r:id="rId8"/>
          <w:pgSz w:w="11906" w:h="16838" w:code="9"/>
          <w:pgMar w:top="1134" w:right="851" w:bottom="1134" w:left="1134" w:header="709" w:footer="709" w:gutter="0"/>
          <w:cols w:space="708"/>
          <w:titlePg/>
          <w:docGrid w:linePitch="360"/>
        </w:sectPr>
      </w:pPr>
    </w:p>
    <w:p w14:paraId="7401FA72" w14:textId="77777777" w:rsidR="00365442" w:rsidRDefault="00365442" w:rsidP="00365442">
      <w:pPr>
        <w:ind w:left="878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 2</w:t>
      </w:r>
    </w:p>
    <w:p w14:paraId="0AF1E7B2" w14:textId="5772D11D" w:rsidR="00365442" w:rsidRPr="00A418EE" w:rsidRDefault="00365442" w:rsidP="00365442">
      <w:pPr>
        <w:ind w:left="8789"/>
        <w:jc w:val="right"/>
        <w:rPr>
          <w:rFonts w:ascii="Times New Roman" w:hAnsi="Times New Roman" w:cs="Times New Roman"/>
          <w:sz w:val="28"/>
          <w:szCs w:val="28"/>
        </w:rPr>
      </w:pPr>
      <w:r w:rsidRPr="00A418EE">
        <w:rPr>
          <w:rFonts w:ascii="Times New Roman" w:hAnsi="Times New Roman" w:cs="Times New Roman"/>
          <w:sz w:val="28"/>
          <w:szCs w:val="28"/>
        </w:rPr>
        <w:t xml:space="preserve">к решению Совета </w:t>
      </w:r>
      <w:r w:rsidRPr="001A2395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Pr="001A2395">
        <w:rPr>
          <w:rFonts w:ascii="Times New Roman" w:hAnsi="Times New Roman" w:cs="Times New Roman"/>
          <w:sz w:val="28"/>
          <w:szCs w:val="28"/>
        </w:rPr>
        <w:t>Казанчинский</w:t>
      </w:r>
      <w:proofErr w:type="spellEnd"/>
      <w:r w:rsidRPr="001A2395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Аскинский район </w:t>
      </w:r>
      <w:r w:rsidRPr="00A418EE">
        <w:rPr>
          <w:rFonts w:ascii="Times New Roman" w:hAnsi="Times New Roman" w:cs="Times New Roman"/>
          <w:sz w:val="28"/>
          <w:szCs w:val="28"/>
        </w:rPr>
        <w:t>Республик</w:t>
      </w:r>
      <w:r>
        <w:rPr>
          <w:rFonts w:ascii="Times New Roman" w:hAnsi="Times New Roman" w:cs="Times New Roman"/>
          <w:sz w:val="28"/>
          <w:szCs w:val="28"/>
        </w:rPr>
        <w:t xml:space="preserve">и Башкортостан от </w:t>
      </w:r>
      <w:r w:rsidR="004203F1">
        <w:rPr>
          <w:rFonts w:ascii="Times New Roman" w:hAnsi="Times New Roman" w:cs="Times New Roman"/>
          <w:sz w:val="28"/>
          <w:szCs w:val="28"/>
        </w:rPr>
        <w:t>_________________</w:t>
      </w:r>
    </w:p>
    <w:p w14:paraId="7D5249F0" w14:textId="77777777" w:rsidR="00365442" w:rsidRDefault="00365442" w:rsidP="00365442">
      <w:pPr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14:paraId="58EB77D1" w14:textId="77777777" w:rsidR="00365442" w:rsidRDefault="00365442" w:rsidP="00365442">
      <w:pPr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A418EE">
        <w:rPr>
          <w:rFonts w:ascii="Times New Roman" w:hAnsi="Times New Roman" w:cs="Times New Roman"/>
          <w:sz w:val="28"/>
          <w:szCs w:val="28"/>
        </w:rPr>
        <w:t xml:space="preserve">Реестр элементов </w:t>
      </w:r>
      <w:r>
        <w:rPr>
          <w:rFonts w:ascii="Times New Roman" w:hAnsi="Times New Roman" w:cs="Times New Roman"/>
          <w:sz w:val="28"/>
          <w:szCs w:val="28"/>
        </w:rPr>
        <w:t>адресации</w:t>
      </w:r>
      <w:r w:rsidRPr="00A418E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276CDEC" w14:textId="77777777" w:rsidR="00010CBE" w:rsidRDefault="00365442" w:rsidP="00365442">
      <w:pPr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A418EE">
        <w:rPr>
          <w:rFonts w:ascii="Times New Roman" w:hAnsi="Times New Roman" w:cs="Times New Roman"/>
          <w:sz w:val="28"/>
          <w:szCs w:val="28"/>
        </w:rPr>
        <w:t xml:space="preserve">в границах </w:t>
      </w:r>
      <w:r w:rsidRPr="001A2395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Pr="001A2395">
        <w:rPr>
          <w:rFonts w:ascii="Times New Roman" w:hAnsi="Times New Roman" w:cs="Times New Roman"/>
          <w:sz w:val="28"/>
          <w:szCs w:val="28"/>
        </w:rPr>
        <w:t>Казанчинский</w:t>
      </w:r>
      <w:proofErr w:type="spellEnd"/>
      <w:r w:rsidRPr="001A2395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</w:p>
    <w:p w14:paraId="7D698FCC" w14:textId="690F647D" w:rsidR="00365442" w:rsidRPr="00A418EE" w:rsidRDefault="00365442" w:rsidP="00365442">
      <w:pPr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1A2395">
        <w:rPr>
          <w:rFonts w:ascii="Times New Roman" w:hAnsi="Times New Roman" w:cs="Times New Roman"/>
          <w:sz w:val="28"/>
          <w:szCs w:val="28"/>
        </w:rPr>
        <w:t xml:space="preserve">Аскинский </w:t>
      </w:r>
      <w:proofErr w:type="gramStart"/>
      <w:r w:rsidRPr="001A2395">
        <w:rPr>
          <w:rFonts w:ascii="Times New Roman" w:hAnsi="Times New Roman" w:cs="Times New Roman"/>
          <w:sz w:val="28"/>
          <w:szCs w:val="28"/>
        </w:rPr>
        <w:t xml:space="preserve">район </w:t>
      </w:r>
      <w:r w:rsidR="00010CBE">
        <w:rPr>
          <w:rFonts w:ascii="Times New Roman" w:hAnsi="Times New Roman" w:cs="Times New Roman"/>
          <w:sz w:val="28"/>
          <w:szCs w:val="28"/>
        </w:rPr>
        <w:t xml:space="preserve"> </w:t>
      </w:r>
      <w:r w:rsidRPr="00A418EE">
        <w:rPr>
          <w:rFonts w:ascii="Times New Roman" w:hAnsi="Times New Roman" w:cs="Times New Roman"/>
          <w:sz w:val="28"/>
          <w:szCs w:val="28"/>
        </w:rPr>
        <w:t>Республики</w:t>
      </w:r>
      <w:proofErr w:type="gramEnd"/>
      <w:r w:rsidRPr="00A418EE">
        <w:rPr>
          <w:rFonts w:ascii="Times New Roman" w:hAnsi="Times New Roman" w:cs="Times New Roman"/>
          <w:sz w:val="28"/>
          <w:szCs w:val="28"/>
        </w:rPr>
        <w:t xml:space="preserve"> Башкортостан</w:t>
      </w:r>
    </w:p>
    <w:p w14:paraId="55BE80F7" w14:textId="77777777" w:rsidR="00365442" w:rsidRPr="00A418EE" w:rsidRDefault="00365442" w:rsidP="00365442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959"/>
        <w:gridCol w:w="3685"/>
        <w:gridCol w:w="2694"/>
        <w:gridCol w:w="3260"/>
        <w:gridCol w:w="4188"/>
      </w:tblGrid>
      <w:tr w:rsidR="00365442" w14:paraId="4001C702" w14:textId="77777777" w:rsidTr="008361AE">
        <w:tc>
          <w:tcPr>
            <w:tcW w:w="959" w:type="dxa"/>
          </w:tcPr>
          <w:p w14:paraId="08666750" w14:textId="77777777" w:rsidR="00365442" w:rsidRDefault="00365442" w:rsidP="00836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3685" w:type="dxa"/>
          </w:tcPr>
          <w:p w14:paraId="5B962AE6" w14:textId="77777777" w:rsidR="00365442" w:rsidRDefault="00365442" w:rsidP="00836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Реестровый номер элемента</w:t>
            </w:r>
          </w:p>
        </w:tc>
        <w:tc>
          <w:tcPr>
            <w:tcW w:w="2694" w:type="dxa"/>
          </w:tcPr>
          <w:p w14:paraId="2AF8944B" w14:textId="77777777" w:rsidR="00365442" w:rsidRDefault="00365442" w:rsidP="00836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Название элемента </w:t>
            </w:r>
          </w:p>
        </w:tc>
        <w:tc>
          <w:tcPr>
            <w:tcW w:w="3260" w:type="dxa"/>
          </w:tcPr>
          <w:p w14:paraId="1D5DD9D0" w14:textId="77777777" w:rsidR="00365442" w:rsidRDefault="00365442" w:rsidP="00836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элемента</w:t>
            </w:r>
          </w:p>
        </w:tc>
        <w:tc>
          <w:tcPr>
            <w:tcW w:w="4188" w:type="dxa"/>
          </w:tcPr>
          <w:p w14:paraId="3479CEDD" w14:textId="77777777" w:rsidR="00365442" w:rsidRDefault="00365442" w:rsidP="00836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Описание (географическое местоположение и иное)</w:t>
            </w:r>
          </w:p>
        </w:tc>
      </w:tr>
      <w:tr w:rsidR="00365442" w14:paraId="4D66DAC6" w14:textId="77777777" w:rsidTr="008361AE">
        <w:tc>
          <w:tcPr>
            <w:tcW w:w="959" w:type="dxa"/>
          </w:tcPr>
          <w:p w14:paraId="1F3C5F96" w14:textId="77777777" w:rsidR="00365442" w:rsidRDefault="00365442" w:rsidP="00836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685" w:type="dxa"/>
          </w:tcPr>
          <w:p w14:paraId="6A2BB862" w14:textId="77777777" w:rsidR="00365442" w:rsidRDefault="00365442" w:rsidP="008361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</w:tcPr>
          <w:p w14:paraId="2A4D7EF7" w14:textId="77777777" w:rsidR="00365442" w:rsidRDefault="00365442" w:rsidP="008361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14:paraId="7A0C8AC4" w14:textId="77777777" w:rsidR="00365442" w:rsidRDefault="00365442" w:rsidP="008361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88" w:type="dxa"/>
          </w:tcPr>
          <w:p w14:paraId="4E347484" w14:textId="77777777" w:rsidR="00365442" w:rsidRDefault="00365442" w:rsidP="008361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65442" w14:paraId="6406C485" w14:textId="77777777" w:rsidTr="008361AE">
        <w:tc>
          <w:tcPr>
            <w:tcW w:w="959" w:type="dxa"/>
          </w:tcPr>
          <w:p w14:paraId="7DE3AA34" w14:textId="77777777" w:rsidR="00365442" w:rsidRDefault="00365442" w:rsidP="00836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685" w:type="dxa"/>
          </w:tcPr>
          <w:p w14:paraId="220589A6" w14:textId="77777777" w:rsidR="00365442" w:rsidRDefault="00365442" w:rsidP="008361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</w:tcPr>
          <w:p w14:paraId="497E696A" w14:textId="77777777" w:rsidR="00365442" w:rsidRDefault="00365442" w:rsidP="008361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14:paraId="119EE59F" w14:textId="77777777" w:rsidR="00365442" w:rsidRDefault="00365442" w:rsidP="008361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88" w:type="dxa"/>
          </w:tcPr>
          <w:p w14:paraId="17DBBDA3" w14:textId="77777777" w:rsidR="00365442" w:rsidRDefault="00365442" w:rsidP="008361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65442" w14:paraId="1CB9BFE0" w14:textId="77777777" w:rsidTr="008361AE">
        <w:tc>
          <w:tcPr>
            <w:tcW w:w="959" w:type="dxa"/>
          </w:tcPr>
          <w:p w14:paraId="72AE05E5" w14:textId="77777777" w:rsidR="00365442" w:rsidRDefault="00365442" w:rsidP="00836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</w:p>
        </w:tc>
        <w:tc>
          <w:tcPr>
            <w:tcW w:w="3685" w:type="dxa"/>
          </w:tcPr>
          <w:p w14:paraId="19250B65" w14:textId="77777777" w:rsidR="00365442" w:rsidRDefault="00365442" w:rsidP="008361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</w:tcPr>
          <w:p w14:paraId="3D32D611" w14:textId="77777777" w:rsidR="00365442" w:rsidRDefault="00365442" w:rsidP="008361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14:paraId="624B22BD" w14:textId="77777777" w:rsidR="00365442" w:rsidRDefault="00365442" w:rsidP="008361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88" w:type="dxa"/>
          </w:tcPr>
          <w:p w14:paraId="7780A152" w14:textId="77777777" w:rsidR="00365442" w:rsidRDefault="00365442" w:rsidP="008361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D02BC3C" w14:textId="77777777" w:rsidR="00365442" w:rsidRPr="00A418EE" w:rsidRDefault="00365442" w:rsidP="00365442">
      <w:pPr>
        <w:rPr>
          <w:rFonts w:ascii="Times New Roman" w:hAnsi="Times New Roman" w:cs="Times New Roman"/>
          <w:sz w:val="28"/>
          <w:szCs w:val="28"/>
        </w:rPr>
      </w:pPr>
    </w:p>
    <w:p w14:paraId="67148287" w14:textId="77777777" w:rsidR="00365442" w:rsidRDefault="00365442" w:rsidP="005F0FDA">
      <w:pPr>
        <w:spacing w:after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34BF2D6" w14:textId="77777777" w:rsidR="00327635" w:rsidRDefault="00327635" w:rsidP="00EF0553">
      <w:pPr>
        <w:spacing w:after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3AFB73C" w14:textId="77777777" w:rsidR="00140459" w:rsidRDefault="00140459" w:rsidP="00EF0553">
      <w:pPr>
        <w:spacing w:after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7155B2D" w14:textId="77777777" w:rsidR="00327635" w:rsidRDefault="00327635" w:rsidP="00EF0553">
      <w:pPr>
        <w:spacing w:after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327635" w:rsidSect="00365442">
      <w:pgSz w:w="16838" w:h="11906" w:orient="landscape" w:code="9"/>
      <w:pgMar w:top="1134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026582" w14:textId="77777777" w:rsidR="000525DF" w:rsidRDefault="000525DF" w:rsidP="00140459">
      <w:pPr>
        <w:spacing w:after="0" w:line="240" w:lineRule="auto"/>
      </w:pPr>
      <w:r>
        <w:separator/>
      </w:r>
    </w:p>
  </w:endnote>
  <w:endnote w:type="continuationSeparator" w:id="0">
    <w:p w14:paraId="158E0F79" w14:textId="77777777" w:rsidR="000525DF" w:rsidRDefault="000525DF" w:rsidP="001404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C66105" w14:textId="77777777" w:rsidR="000525DF" w:rsidRDefault="000525DF" w:rsidP="00140459">
      <w:pPr>
        <w:spacing w:after="0" w:line="240" w:lineRule="auto"/>
      </w:pPr>
      <w:r>
        <w:separator/>
      </w:r>
    </w:p>
  </w:footnote>
  <w:footnote w:type="continuationSeparator" w:id="0">
    <w:p w14:paraId="4D37EA3A" w14:textId="77777777" w:rsidR="000525DF" w:rsidRDefault="000525DF" w:rsidP="001404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25355380"/>
      <w:docPartObj>
        <w:docPartGallery w:val="Page Numbers (Top of Page)"/>
        <w:docPartUnique/>
      </w:docPartObj>
    </w:sdtPr>
    <w:sdtContent>
      <w:p w14:paraId="294913E8" w14:textId="77777777" w:rsidR="00140459" w:rsidRDefault="0014045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132B3">
          <w:rPr>
            <w:noProof/>
          </w:rPr>
          <w:t>2</w:t>
        </w:r>
        <w:r>
          <w:fldChar w:fldCharType="end"/>
        </w:r>
      </w:p>
    </w:sdtContent>
  </w:sdt>
  <w:p w14:paraId="738D67AC" w14:textId="77777777" w:rsidR="00140459" w:rsidRDefault="00140459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E67C69"/>
    <w:multiLevelType w:val="hybridMultilevel"/>
    <w:tmpl w:val="29CA8546"/>
    <w:lvl w:ilvl="0" w:tplc="3A02DD8A">
      <w:start w:val="1"/>
      <w:numFmt w:val="decimal"/>
      <w:lvlText w:val="%1)"/>
      <w:lvlJc w:val="left"/>
      <w:pPr>
        <w:ind w:left="113" w:hanging="346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99B8C446">
      <w:numFmt w:val="bullet"/>
      <w:lvlText w:val="•"/>
      <w:lvlJc w:val="left"/>
      <w:pPr>
        <w:ind w:left="1122" w:hanging="346"/>
      </w:pPr>
      <w:rPr>
        <w:rFonts w:hint="default"/>
        <w:lang w:val="ru-RU" w:eastAsia="en-US" w:bidi="ar-SA"/>
      </w:rPr>
    </w:lvl>
    <w:lvl w:ilvl="2" w:tplc="6EF8A154">
      <w:numFmt w:val="bullet"/>
      <w:lvlText w:val="•"/>
      <w:lvlJc w:val="left"/>
      <w:pPr>
        <w:ind w:left="2124" w:hanging="346"/>
      </w:pPr>
      <w:rPr>
        <w:rFonts w:hint="default"/>
        <w:lang w:val="ru-RU" w:eastAsia="en-US" w:bidi="ar-SA"/>
      </w:rPr>
    </w:lvl>
    <w:lvl w:ilvl="3" w:tplc="A5203856">
      <w:numFmt w:val="bullet"/>
      <w:lvlText w:val="•"/>
      <w:lvlJc w:val="left"/>
      <w:pPr>
        <w:ind w:left="3127" w:hanging="346"/>
      </w:pPr>
      <w:rPr>
        <w:rFonts w:hint="default"/>
        <w:lang w:val="ru-RU" w:eastAsia="en-US" w:bidi="ar-SA"/>
      </w:rPr>
    </w:lvl>
    <w:lvl w:ilvl="4" w:tplc="8B54B7C8">
      <w:numFmt w:val="bullet"/>
      <w:lvlText w:val="•"/>
      <w:lvlJc w:val="left"/>
      <w:pPr>
        <w:ind w:left="4129" w:hanging="346"/>
      </w:pPr>
      <w:rPr>
        <w:rFonts w:hint="default"/>
        <w:lang w:val="ru-RU" w:eastAsia="en-US" w:bidi="ar-SA"/>
      </w:rPr>
    </w:lvl>
    <w:lvl w:ilvl="5" w:tplc="01883FEE">
      <w:numFmt w:val="bullet"/>
      <w:lvlText w:val="•"/>
      <w:lvlJc w:val="left"/>
      <w:pPr>
        <w:ind w:left="5132" w:hanging="346"/>
      </w:pPr>
      <w:rPr>
        <w:rFonts w:hint="default"/>
        <w:lang w:val="ru-RU" w:eastAsia="en-US" w:bidi="ar-SA"/>
      </w:rPr>
    </w:lvl>
    <w:lvl w:ilvl="6" w:tplc="FBDA63BE">
      <w:numFmt w:val="bullet"/>
      <w:lvlText w:val="•"/>
      <w:lvlJc w:val="left"/>
      <w:pPr>
        <w:ind w:left="6134" w:hanging="346"/>
      </w:pPr>
      <w:rPr>
        <w:rFonts w:hint="default"/>
        <w:lang w:val="ru-RU" w:eastAsia="en-US" w:bidi="ar-SA"/>
      </w:rPr>
    </w:lvl>
    <w:lvl w:ilvl="7" w:tplc="FB385BA0">
      <w:numFmt w:val="bullet"/>
      <w:lvlText w:val="•"/>
      <w:lvlJc w:val="left"/>
      <w:pPr>
        <w:ind w:left="7136" w:hanging="346"/>
      </w:pPr>
      <w:rPr>
        <w:rFonts w:hint="default"/>
        <w:lang w:val="ru-RU" w:eastAsia="en-US" w:bidi="ar-SA"/>
      </w:rPr>
    </w:lvl>
    <w:lvl w:ilvl="8" w:tplc="8E8275D0">
      <w:numFmt w:val="bullet"/>
      <w:lvlText w:val="•"/>
      <w:lvlJc w:val="left"/>
      <w:pPr>
        <w:ind w:left="8139" w:hanging="346"/>
      </w:pPr>
      <w:rPr>
        <w:rFonts w:hint="default"/>
        <w:lang w:val="ru-RU" w:eastAsia="en-US" w:bidi="ar-SA"/>
      </w:rPr>
    </w:lvl>
  </w:abstractNum>
  <w:abstractNum w:abstractNumId="1" w15:restartNumberingAfterBreak="0">
    <w:nsid w:val="1E153BDD"/>
    <w:multiLevelType w:val="hybridMultilevel"/>
    <w:tmpl w:val="BCA23AFE"/>
    <w:lvl w:ilvl="0" w:tplc="A67A4940">
      <w:start w:val="1"/>
      <w:numFmt w:val="decimal"/>
      <w:lvlText w:val="%1)"/>
      <w:lvlJc w:val="left"/>
      <w:pPr>
        <w:ind w:left="113" w:hanging="312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B4827B18">
      <w:numFmt w:val="bullet"/>
      <w:lvlText w:val="•"/>
      <w:lvlJc w:val="left"/>
      <w:pPr>
        <w:ind w:left="1122" w:hanging="312"/>
      </w:pPr>
      <w:rPr>
        <w:rFonts w:hint="default"/>
        <w:lang w:val="ru-RU" w:eastAsia="en-US" w:bidi="ar-SA"/>
      </w:rPr>
    </w:lvl>
    <w:lvl w:ilvl="2" w:tplc="C44627D0">
      <w:numFmt w:val="bullet"/>
      <w:lvlText w:val="•"/>
      <w:lvlJc w:val="left"/>
      <w:pPr>
        <w:ind w:left="2124" w:hanging="312"/>
      </w:pPr>
      <w:rPr>
        <w:rFonts w:hint="default"/>
        <w:lang w:val="ru-RU" w:eastAsia="en-US" w:bidi="ar-SA"/>
      </w:rPr>
    </w:lvl>
    <w:lvl w:ilvl="3" w:tplc="D1040642">
      <w:numFmt w:val="bullet"/>
      <w:lvlText w:val="•"/>
      <w:lvlJc w:val="left"/>
      <w:pPr>
        <w:ind w:left="3127" w:hanging="312"/>
      </w:pPr>
      <w:rPr>
        <w:rFonts w:hint="default"/>
        <w:lang w:val="ru-RU" w:eastAsia="en-US" w:bidi="ar-SA"/>
      </w:rPr>
    </w:lvl>
    <w:lvl w:ilvl="4" w:tplc="7F72DDF0">
      <w:numFmt w:val="bullet"/>
      <w:lvlText w:val="•"/>
      <w:lvlJc w:val="left"/>
      <w:pPr>
        <w:ind w:left="4129" w:hanging="312"/>
      </w:pPr>
      <w:rPr>
        <w:rFonts w:hint="default"/>
        <w:lang w:val="ru-RU" w:eastAsia="en-US" w:bidi="ar-SA"/>
      </w:rPr>
    </w:lvl>
    <w:lvl w:ilvl="5" w:tplc="D4740110">
      <w:numFmt w:val="bullet"/>
      <w:lvlText w:val="•"/>
      <w:lvlJc w:val="left"/>
      <w:pPr>
        <w:ind w:left="5132" w:hanging="312"/>
      </w:pPr>
      <w:rPr>
        <w:rFonts w:hint="default"/>
        <w:lang w:val="ru-RU" w:eastAsia="en-US" w:bidi="ar-SA"/>
      </w:rPr>
    </w:lvl>
    <w:lvl w:ilvl="6" w:tplc="2306E250">
      <w:numFmt w:val="bullet"/>
      <w:lvlText w:val="•"/>
      <w:lvlJc w:val="left"/>
      <w:pPr>
        <w:ind w:left="6134" w:hanging="312"/>
      </w:pPr>
      <w:rPr>
        <w:rFonts w:hint="default"/>
        <w:lang w:val="ru-RU" w:eastAsia="en-US" w:bidi="ar-SA"/>
      </w:rPr>
    </w:lvl>
    <w:lvl w:ilvl="7" w:tplc="AFBC388E">
      <w:numFmt w:val="bullet"/>
      <w:lvlText w:val="•"/>
      <w:lvlJc w:val="left"/>
      <w:pPr>
        <w:ind w:left="7136" w:hanging="312"/>
      </w:pPr>
      <w:rPr>
        <w:rFonts w:hint="default"/>
        <w:lang w:val="ru-RU" w:eastAsia="en-US" w:bidi="ar-SA"/>
      </w:rPr>
    </w:lvl>
    <w:lvl w:ilvl="8" w:tplc="F4E48B92">
      <w:numFmt w:val="bullet"/>
      <w:lvlText w:val="•"/>
      <w:lvlJc w:val="left"/>
      <w:pPr>
        <w:ind w:left="8139" w:hanging="312"/>
      </w:pPr>
      <w:rPr>
        <w:rFonts w:hint="default"/>
        <w:lang w:val="ru-RU" w:eastAsia="en-US" w:bidi="ar-SA"/>
      </w:rPr>
    </w:lvl>
  </w:abstractNum>
  <w:abstractNum w:abstractNumId="2" w15:restartNumberingAfterBreak="0">
    <w:nsid w:val="250A1D05"/>
    <w:multiLevelType w:val="multilevel"/>
    <w:tmpl w:val="E488E55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 w15:restartNumberingAfterBreak="0">
    <w:nsid w:val="3E550E98"/>
    <w:multiLevelType w:val="hybridMultilevel"/>
    <w:tmpl w:val="3FA4D3B4"/>
    <w:lvl w:ilvl="0" w:tplc="38DE19F6">
      <w:start w:val="1"/>
      <w:numFmt w:val="decimal"/>
      <w:lvlText w:val="%1."/>
      <w:lvlJc w:val="left"/>
      <w:pPr>
        <w:ind w:left="1102" w:hanging="281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 w:tplc="3DCABC54">
      <w:numFmt w:val="bullet"/>
      <w:lvlText w:val="•"/>
      <w:lvlJc w:val="left"/>
      <w:pPr>
        <w:ind w:left="2004" w:hanging="281"/>
      </w:pPr>
      <w:rPr>
        <w:rFonts w:hint="default"/>
        <w:lang w:val="ru-RU" w:eastAsia="en-US" w:bidi="ar-SA"/>
      </w:rPr>
    </w:lvl>
    <w:lvl w:ilvl="2" w:tplc="923818A4">
      <w:numFmt w:val="bullet"/>
      <w:lvlText w:val="•"/>
      <w:lvlJc w:val="left"/>
      <w:pPr>
        <w:ind w:left="2908" w:hanging="281"/>
      </w:pPr>
      <w:rPr>
        <w:rFonts w:hint="default"/>
        <w:lang w:val="ru-RU" w:eastAsia="en-US" w:bidi="ar-SA"/>
      </w:rPr>
    </w:lvl>
    <w:lvl w:ilvl="3" w:tplc="9EF82DCE">
      <w:numFmt w:val="bullet"/>
      <w:lvlText w:val="•"/>
      <w:lvlJc w:val="left"/>
      <w:pPr>
        <w:ind w:left="3813" w:hanging="281"/>
      </w:pPr>
      <w:rPr>
        <w:rFonts w:hint="default"/>
        <w:lang w:val="ru-RU" w:eastAsia="en-US" w:bidi="ar-SA"/>
      </w:rPr>
    </w:lvl>
    <w:lvl w:ilvl="4" w:tplc="A970B076">
      <w:numFmt w:val="bullet"/>
      <w:lvlText w:val="•"/>
      <w:lvlJc w:val="left"/>
      <w:pPr>
        <w:ind w:left="4717" w:hanging="281"/>
      </w:pPr>
      <w:rPr>
        <w:rFonts w:hint="default"/>
        <w:lang w:val="ru-RU" w:eastAsia="en-US" w:bidi="ar-SA"/>
      </w:rPr>
    </w:lvl>
    <w:lvl w:ilvl="5" w:tplc="0B446D5A">
      <w:numFmt w:val="bullet"/>
      <w:lvlText w:val="•"/>
      <w:lvlJc w:val="left"/>
      <w:pPr>
        <w:ind w:left="5622" w:hanging="281"/>
      </w:pPr>
      <w:rPr>
        <w:rFonts w:hint="default"/>
        <w:lang w:val="ru-RU" w:eastAsia="en-US" w:bidi="ar-SA"/>
      </w:rPr>
    </w:lvl>
    <w:lvl w:ilvl="6" w:tplc="741E1404">
      <w:numFmt w:val="bullet"/>
      <w:lvlText w:val="•"/>
      <w:lvlJc w:val="left"/>
      <w:pPr>
        <w:ind w:left="6526" w:hanging="281"/>
      </w:pPr>
      <w:rPr>
        <w:rFonts w:hint="default"/>
        <w:lang w:val="ru-RU" w:eastAsia="en-US" w:bidi="ar-SA"/>
      </w:rPr>
    </w:lvl>
    <w:lvl w:ilvl="7" w:tplc="5A642F48">
      <w:numFmt w:val="bullet"/>
      <w:lvlText w:val="•"/>
      <w:lvlJc w:val="left"/>
      <w:pPr>
        <w:ind w:left="7430" w:hanging="281"/>
      </w:pPr>
      <w:rPr>
        <w:rFonts w:hint="default"/>
        <w:lang w:val="ru-RU" w:eastAsia="en-US" w:bidi="ar-SA"/>
      </w:rPr>
    </w:lvl>
    <w:lvl w:ilvl="8" w:tplc="3FB696F6">
      <w:numFmt w:val="bullet"/>
      <w:lvlText w:val="•"/>
      <w:lvlJc w:val="left"/>
      <w:pPr>
        <w:ind w:left="8335" w:hanging="281"/>
      </w:pPr>
      <w:rPr>
        <w:rFonts w:hint="default"/>
        <w:lang w:val="ru-RU" w:eastAsia="en-US" w:bidi="ar-SA"/>
      </w:rPr>
    </w:lvl>
  </w:abstractNum>
  <w:abstractNum w:abstractNumId="4" w15:restartNumberingAfterBreak="0">
    <w:nsid w:val="432E0A26"/>
    <w:multiLevelType w:val="hybridMultilevel"/>
    <w:tmpl w:val="EC5E6D1C"/>
    <w:lvl w:ilvl="0" w:tplc="27C4DECE">
      <w:start w:val="1"/>
      <w:numFmt w:val="decimal"/>
      <w:lvlText w:val="%1)"/>
      <w:lvlJc w:val="left"/>
      <w:pPr>
        <w:ind w:left="113" w:hanging="315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3D2E7F0E">
      <w:numFmt w:val="bullet"/>
      <w:lvlText w:val="•"/>
      <w:lvlJc w:val="left"/>
      <w:pPr>
        <w:ind w:left="1122" w:hanging="315"/>
      </w:pPr>
      <w:rPr>
        <w:rFonts w:hint="default"/>
        <w:lang w:val="ru-RU" w:eastAsia="en-US" w:bidi="ar-SA"/>
      </w:rPr>
    </w:lvl>
    <w:lvl w:ilvl="2" w:tplc="A8D8F59E">
      <w:numFmt w:val="bullet"/>
      <w:lvlText w:val="•"/>
      <w:lvlJc w:val="left"/>
      <w:pPr>
        <w:ind w:left="2124" w:hanging="315"/>
      </w:pPr>
      <w:rPr>
        <w:rFonts w:hint="default"/>
        <w:lang w:val="ru-RU" w:eastAsia="en-US" w:bidi="ar-SA"/>
      </w:rPr>
    </w:lvl>
    <w:lvl w:ilvl="3" w:tplc="3E5EF482">
      <w:numFmt w:val="bullet"/>
      <w:lvlText w:val="•"/>
      <w:lvlJc w:val="left"/>
      <w:pPr>
        <w:ind w:left="3127" w:hanging="315"/>
      </w:pPr>
      <w:rPr>
        <w:rFonts w:hint="default"/>
        <w:lang w:val="ru-RU" w:eastAsia="en-US" w:bidi="ar-SA"/>
      </w:rPr>
    </w:lvl>
    <w:lvl w:ilvl="4" w:tplc="A92EB85A">
      <w:numFmt w:val="bullet"/>
      <w:lvlText w:val="•"/>
      <w:lvlJc w:val="left"/>
      <w:pPr>
        <w:ind w:left="4129" w:hanging="315"/>
      </w:pPr>
      <w:rPr>
        <w:rFonts w:hint="default"/>
        <w:lang w:val="ru-RU" w:eastAsia="en-US" w:bidi="ar-SA"/>
      </w:rPr>
    </w:lvl>
    <w:lvl w:ilvl="5" w:tplc="F3080F20">
      <w:numFmt w:val="bullet"/>
      <w:lvlText w:val="•"/>
      <w:lvlJc w:val="left"/>
      <w:pPr>
        <w:ind w:left="5132" w:hanging="315"/>
      </w:pPr>
      <w:rPr>
        <w:rFonts w:hint="default"/>
        <w:lang w:val="ru-RU" w:eastAsia="en-US" w:bidi="ar-SA"/>
      </w:rPr>
    </w:lvl>
    <w:lvl w:ilvl="6" w:tplc="B75CBD5A">
      <w:numFmt w:val="bullet"/>
      <w:lvlText w:val="•"/>
      <w:lvlJc w:val="left"/>
      <w:pPr>
        <w:ind w:left="6134" w:hanging="315"/>
      </w:pPr>
      <w:rPr>
        <w:rFonts w:hint="default"/>
        <w:lang w:val="ru-RU" w:eastAsia="en-US" w:bidi="ar-SA"/>
      </w:rPr>
    </w:lvl>
    <w:lvl w:ilvl="7" w:tplc="C302A6B4">
      <w:numFmt w:val="bullet"/>
      <w:lvlText w:val="•"/>
      <w:lvlJc w:val="left"/>
      <w:pPr>
        <w:ind w:left="7136" w:hanging="315"/>
      </w:pPr>
      <w:rPr>
        <w:rFonts w:hint="default"/>
        <w:lang w:val="ru-RU" w:eastAsia="en-US" w:bidi="ar-SA"/>
      </w:rPr>
    </w:lvl>
    <w:lvl w:ilvl="8" w:tplc="B7BE8114">
      <w:numFmt w:val="bullet"/>
      <w:lvlText w:val="•"/>
      <w:lvlJc w:val="left"/>
      <w:pPr>
        <w:ind w:left="8139" w:hanging="315"/>
      </w:pPr>
      <w:rPr>
        <w:rFonts w:hint="default"/>
        <w:lang w:val="ru-RU" w:eastAsia="en-US" w:bidi="ar-SA"/>
      </w:rPr>
    </w:lvl>
  </w:abstractNum>
  <w:abstractNum w:abstractNumId="5" w15:restartNumberingAfterBreak="0">
    <w:nsid w:val="4772122B"/>
    <w:multiLevelType w:val="hybridMultilevel"/>
    <w:tmpl w:val="63AC25E8"/>
    <w:lvl w:ilvl="0" w:tplc="8132034A">
      <w:numFmt w:val="bullet"/>
      <w:lvlText w:val="-"/>
      <w:lvlJc w:val="left"/>
      <w:pPr>
        <w:ind w:left="984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72DCC816">
      <w:numFmt w:val="bullet"/>
      <w:lvlText w:val="•"/>
      <w:lvlJc w:val="left"/>
      <w:pPr>
        <w:ind w:left="1896" w:hanging="164"/>
      </w:pPr>
      <w:rPr>
        <w:rFonts w:hint="default"/>
        <w:lang w:val="ru-RU" w:eastAsia="en-US" w:bidi="ar-SA"/>
      </w:rPr>
    </w:lvl>
    <w:lvl w:ilvl="2" w:tplc="7F5C8F2C">
      <w:numFmt w:val="bullet"/>
      <w:lvlText w:val="•"/>
      <w:lvlJc w:val="left"/>
      <w:pPr>
        <w:ind w:left="2812" w:hanging="164"/>
      </w:pPr>
      <w:rPr>
        <w:rFonts w:hint="default"/>
        <w:lang w:val="ru-RU" w:eastAsia="en-US" w:bidi="ar-SA"/>
      </w:rPr>
    </w:lvl>
    <w:lvl w:ilvl="3" w:tplc="19C2769A">
      <w:numFmt w:val="bullet"/>
      <w:lvlText w:val="•"/>
      <w:lvlJc w:val="left"/>
      <w:pPr>
        <w:ind w:left="3729" w:hanging="164"/>
      </w:pPr>
      <w:rPr>
        <w:rFonts w:hint="default"/>
        <w:lang w:val="ru-RU" w:eastAsia="en-US" w:bidi="ar-SA"/>
      </w:rPr>
    </w:lvl>
    <w:lvl w:ilvl="4" w:tplc="882C7FEA">
      <w:numFmt w:val="bullet"/>
      <w:lvlText w:val="•"/>
      <w:lvlJc w:val="left"/>
      <w:pPr>
        <w:ind w:left="4645" w:hanging="164"/>
      </w:pPr>
      <w:rPr>
        <w:rFonts w:hint="default"/>
        <w:lang w:val="ru-RU" w:eastAsia="en-US" w:bidi="ar-SA"/>
      </w:rPr>
    </w:lvl>
    <w:lvl w:ilvl="5" w:tplc="CE44A2C2">
      <w:numFmt w:val="bullet"/>
      <w:lvlText w:val="•"/>
      <w:lvlJc w:val="left"/>
      <w:pPr>
        <w:ind w:left="5562" w:hanging="164"/>
      </w:pPr>
      <w:rPr>
        <w:rFonts w:hint="default"/>
        <w:lang w:val="ru-RU" w:eastAsia="en-US" w:bidi="ar-SA"/>
      </w:rPr>
    </w:lvl>
    <w:lvl w:ilvl="6" w:tplc="60AAF798">
      <w:numFmt w:val="bullet"/>
      <w:lvlText w:val="•"/>
      <w:lvlJc w:val="left"/>
      <w:pPr>
        <w:ind w:left="6478" w:hanging="164"/>
      </w:pPr>
      <w:rPr>
        <w:rFonts w:hint="default"/>
        <w:lang w:val="ru-RU" w:eastAsia="en-US" w:bidi="ar-SA"/>
      </w:rPr>
    </w:lvl>
    <w:lvl w:ilvl="7" w:tplc="1BA037DA">
      <w:numFmt w:val="bullet"/>
      <w:lvlText w:val="•"/>
      <w:lvlJc w:val="left"/>
      <w:pPr>
        <w:ind w:left="7394" w:hanging="164"/>
      </w:pPr>
      <w:rPr>
        <w:rFonts w:hint="default"/>
        <w:lang w:val="ru-RU" w:eastAsia="en-US" w:bidi="ar-SA"/>
      </w:rPr>
    </w:lvl>
    <w:lvl w:ilvl="8" w:tplc="FFCCE220">
      <w:numFmt w:val="bullet"/>
      <w:lvlText w:val="•"/>
      <w:lvlJc w:val="left"/>
      <w:pPr>
        <w:ind w:left="8311" w:hanging="164"/>
      </w:pPr>
      <w:rPr>
        <w:rFonts w:hint="default"/>
        <w:lang w:val="ru-RU" w:eastAsia="en-US" w:bidi="ar-SA"/>
      </w:rPr>
    </w:lvl>
  </w:abstractNum>
  <w:abstractNum w:abstractNumId="6" w15:restartNumberingAfterBreak="0">
    <w:nsid w:val="74A359E6"/>
    <w:multiLevelType w:val="hybridMultilevel"/>
    <w:tmpl w:val="1B70DCCE"/>
    <w:lvl w:ilvl="0" w:tplc="5FF6F560">
      <w:start w:val="1"/>
      <w:numFmt w:val="decimal"/>
      <w:lvlText w:val="%1)"/>
      <w:lvlJc w:val="left"/>
      <w:pPr>
        <w:ind w:left="113" w:hanging="475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8FE52C4">
      <w:numFmt w:val="bullet"/>
      <w:lvlText w:val="•"/>
      <w:lvlJc w:val="left"/>
      <w:pPr>
        <w:ind w:left="1122" w:hanging="475"/>
      </w:pPr>
      <w:rPr>
        <w:rFonts w:hint="default"/>
        <w:lang w:val="ru-RU" w:eastAsia="en-US" w:bidi="ar-SA"/>
      </w:rPr>
    </w:lvl>
    <w:lvl w:ilvl="2" w:tplc="9AD0A720">
      <w:numFmt w:val="bullet"/>
      <w:lvlText w:val="•"/>
      <w:lvlJc w:val="left"/>
      <w:pPr>
        <w:ind w:left="2124" w:hanging="475"/>
      </w:pPr>
      <w:rPr>
        <w:rFonts w:hint="default"/>
        <w:lang w:val="ru-RU" w:eastAsia="en-US" w:bidi="ar-SA"/>
      </w:rPr>
    </w:lvl>
    <w:lvl w:ilvl="3" w:tplc="F5E86772">
      <w:numFmt w:val="bullet"/>
      <w:lvlText w:val="•"/>
      <w:lvlJc w:val="left"/>
      <w:pPr>
        <w:ind w:left="3127" w:hanging="475"/>
      </w:pPr>
      <w:rPr>
        <w:rFonts w:hint="default"/>
        <w:lang w:val="ru-RU" w:eastAsia="en-US" w:bidi="ar-SA"/>
      </w:rPr>
    </w:lvl>
    <w:lvl w:ilvl="4" w:tplc="E90C1B3C">
      <w:numFmt w:val="bullet"/>
      <w:lvlText w:val="•"/>
      <w:lvlJc w:val="left"/>
      <w:pPr>
        <w:ind w:left="4129" w:hanging="475"/>
      </w:pPr>
      <w:rPr>
        <w:rFonts w:hint="default"/>
        <w:lang w:val="ru-RU" w:eastAsia="en-US" w:bidi="ar-SA"/>
      </w:rPr>
    </w:lvl>
    <w:lvl w:ilvl="5" w:tplc="3E06E612">
      <w:numFmt w:val="bullet"/>
      <w:lvlText w:val="•"/>
      <w:lvlJc w:val="left"/>
      <w:pPr>
        <w:ind w:left="5132" w:hanging="475"/>
      </w:pPr>
      <w:rPr>
        <w:rFonts w:hint="default"/>
        <w:lang w:val="ru-RU" w:eastAsia="en-US" w:bidi="ar-SA"/>
      </w:rPr>
    </w:lvl>
    <w:lvl w:ilvl="6" w:tplc="FD4ABC0A">
      <w:numFmt w:val="bullet"/>
      <w:lvlText w:val="•"/>
      <w:lvlJc w:val="left"/>
      <w:pPr>
        <w:ind w:left="6134" w:hanging="475"/>
      </w:pPr>
      <w:rPr>
        <w:rFonts w:hint="default"/>
        <w:lang w:val="ru-RU" w:eastAsia="en-US" w:bidi="ar-SA"/>
      </w:rPr>
    </w:lvl>
    <w:lvl w:ilvl="7" w:tplc="4080F8CA">
      <w:numFmt w:val="bullet"/>
      <w:lvlText w:val="•"/>
      <w:lvlJc w:val="left"/>
      <w:pPr>
        <w:ind w:left="7136" w:hanging="475"/>
      </w:pPr>
      <w:rPr>
        <w:rFonts w:hint="default"/>
        <w:lang w:val="ru-RU" w:eastAsia="en-US" w:bidi="ar-SA"/>
      </w:rPr>
    </w:lvl>
    <w:lvl w:ilvl="8" w:tplc="1F4E5118">
      <w:numFmt w:val="bullet"/>
      <w:lvlText w:val="•"/>
      <w:lvlJc w:val="left"/>
      <w:pPr>
        <w:ind w:left="8139" w:hanging="475"/>
      </w:pPr>
      <w:rPr>
        <w:rFonts w:hint="default"/>
        <w:lang w:val="ru-RU" w:eastAsia="en-US" w:bidi="ar-SA"/>
      </w:rPr>
    </w:lvl>
  </w:abstractNum>
  <w:num w:numId="1" w16cid:durableId="461579406">
    <w:abstractNumId w:val="2"/>
  </w:num>
  <w:num w:numId="2" w16cid:durableId="1637754152">
    <w:abstractNumId w:val="0"/>
  </w:num>
  <w:num w:numId="3" w16cid:durableId="447745522">
    <w:abstractNumId w:val="1"/>
  </w:num>
  <w:num w:numId="4" w16cid:durableId="949967810">
    <w:abstractNumId w:val="6"/>
  </w:num>
  <w:num w:numId="5" w16cid:durableId="1723094127">
    <w:abstractNumId w:val="5"/>
  </w:num>
  <w:num w:numId="6" w16cid:durableId="1928342279">
    <w:abstractNumId w:val="4"/>
  </w:num>
  <w:num w:numId="7" w16cid:durableId="203969493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6599C"/>
    <w:rsid w:val="00010CBE"/>
    <w:rsid w:val="00041DF9"/>
    <w:rsid w:val="000525DF"/>
    <w:rsid w:val="00140459"/>
    <w:rsid w:val="0016599C"/>
    <w:rsid w:val="00202765"/>
    <w:rsid w:val="00262649"/>
    <w:rsid w:val="00267264"/>
    <w:rsid w:val="0026785B"/>
    <w:rsid w:val="00275F84"/>
    <w:rsid w:val="003017D8"/>
    <w:rsid w:val="00327635"/>
    <w:rsid w:val="00327C0B"/>
    <w:rsid w:val="00365442"/>
    <w:rsid w:val="004203F1"/>
    <w:rsid w:val="00422440"/>
    <w:rsid w:val="004C361F"/>
    <w:rsid w:val="00566BA4"/>
    <w:rsid w:val="0059227F"/>
    <w:rsid w:val="005E72DD"/>
    <w:rsid w:val="005F0FDA"/>
    <w:rsid w:val="00701B85"/>
    <w:rsid w:val="007E7EB1"/>
    <w:rsid w:val="008A0C17"/>
    <w:rsid w:val="009132B3"/>
    <w:rsid w:val="009A076B"/>
    <w:rsid w:val="00A85506"/>
    <w:rsid w:val="00AD1148"/>
    <w:rsid w:val="00B04505"/>
    <w:rsid w:val="00B274E9"/>
    <w:rsid w:val="00C45C5E"/>
    <w:rsid w:val="00C638F7"/>
    <w:rsid w:val="00CA7DD5"/>
    <w:rsid w:val="00CE4B1E"/>
    <w:rsid w:val="00D84C9F"/>
    <w:rsid w:val="00DB21C4"/>
    <w:rsid w:val="00E30ABC"/>
    <w:rsid w:val="00E82899"/>
    <w:rsid w:val="00ED2584"/>
    <w:rsid w:val="00EF0553"/>
    <w:rsid w:val="00EF75D5"/>
    <w:rsid w:val="00F843DB"/>
    <w:rsid w:val="00FA7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293FE2"/>
  <w15:docId w15:val="{91BFF05F-306E-41C5-838C-5589BDB207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404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40459"/>
  </w:style>
  <w:style w:type="paragraph" w:styleId="a5">
    <w:name w:val="footer"/>
    <w:basedOn w:val="a"/>
    <w:link w:val="a6"/>
    <w:uiPriority w:val="99"/>
    <w:unhideWhenUsed/>
    <w:rsid w:val="001404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40459"/>
  </w:style>
  <w:style w:type="paragraph" w:styleId="a7">
    <w:name w:val="List Paragraph"/>
    <w:basedOn w:val="a"/>
    <w:uiPriority w:val="34"/>
    <w:qFormat/>
    <w:rsid w:val="005F0FDA"/>
    <w:pPr>
      <w:ind w:left="720"/>
      <w:contextualSpacing/>
    </w:pPr>
    <w:rPr>
      <w:rFonts w:eastAsiaTheme="minorEastAsia"/>
      <w:lang w:eastAsia="ru-RU"/>
    </w:rPr>
  </w:style>
  <w:style w:type="table" w:styleId="a8">
    <w:name w:val="Table Grid"/>
    <w:basedOn w:val="a1"/>
    <w:uiPriority w:val="59"/>
    <w:rsid w:val="003654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1</Pages>
  <Words>4897</Words>
  <Characters>27914</Characters>
  <Application>Microsoft Office Word</Application>
  <DocSecurity>0</DocSecurity>
  <Lines>232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Актуганов Олег Владимирович</dc:creator>
  <cp:lastModifiedBy>MuftaxtdinovaAA</cp:lastModifiedBy>
  <cp:revision>22</cp:revision>
  <cp:lastPrinted>2022-05-31T09:48:00Z</cp:lastPrinted>
  <dcterms:created xsi:type="dcterms:W3CDTF">2020-10-29T04:01:00Z</dcterms:created>
  <dcterms:modified xsi:type="dcterms:W3CDTF">2022-09-27T10:39:00Z</dcterms:modified>
</cp:coreProperties>
</file>