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8F" w:rsidRPr="0076407C" w:rsidRDefault="0076407C" w:rsidP="007640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07C">
        <w:rPr>
          <w:rFonts w:ascii="Times New Roman" w:hAnsi="Times New Roman" w:cs="Times New Roman"/>
          <w:sz w:val="24"/>
          <w:szCs w:val="24"/>
        </w:rPr>
        <w:t>АДМИНИСТРАЦИЯ СЕЛЬСКОГО ПОСЕЛЕНИЯ КАЗАНЧИНСКИЙ СЕЛЬСОВЕТ</w:t>
      </w:r>
    </w:p>
    <w:p w:rsidR="0076407C" w:rsidRPr="0076407C" w:rsidRDefault="0076407C" w:rsidP="007640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407C">
        <w:rPr>
          <w:rFonts w:ascii="Times New Roman" w:hAnsi="Times New Roman" w:cs="Times New Roman"/>
          <w:sz w:val="24"/>
          <w:szCs w:val="24"/>
        </w:rPr>
        <w:t>МУНИЦИПАЛЬНОГО РАЙОНА АСКИНСКИЙ РАЙОН РЕСПУБЛИКИ БАШКОРТОСТАН</w:t>
      </w:r>
    </w:p>
    <w:p w:rsidR="009B278F" w:rsidRDefault="009B278F" w:rsidP="007640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07C" w:rsidRDefault="0076407C" w:rsidP="007640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142" w:rsidRDefault="004E78B4" w:rsidP="00EE7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предприятий, организаций </w:t>
      </w:r>
    </w:p>
    <w:p w:rsidR="00EE7142" w:rsidRDefault="004E78B4" w:rsidP="00EE7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учреждений</w:t>
      </w:r>
      <w:r w:rsidR="00EE7142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="00EE7142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</w:p>
    <w:p w:rsidR="00EE7142" w:rsidRDefault="00EE7142" w:rsidP="00EE7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</w:p>
    <w:p w:rsidR="004E78B4" w:rsidRDefault="0076407C" w:rsidP="00EE7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EE7142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4E78B4" w:rsidRDefault="004E78B4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07C" w:rsidRDefault="0076407C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07C" w:rsidRDefault="0076407C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9AB" w:rsidRDefault="00F969BE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</w:t>
      </w:r>
      <w:r w:rsidR="001749AB">
        <w:rPr>
          <w:rFonts w:ascii="Times New Roman" w:hAnsi="Times New Roman" w:cs="Times New Roman"/>
          <w:sz w:val="28"/>
          <w:szCs w:val="28"/>
        </w:rPr>
        <w:t xml:space="preserve"> соответствии с протоколом от 15.11.2015 </w:t>
      </w:r>
      <w:proofErr w:type="spellStart"/>
      <w:r w:rsidR="001749AB">
        <w:rPr>
          <w:rFonts w:ascii="Times New Roman" w:hAnsi="Times New Roman" w:cs="Times New Roman"/>
          <w:sz w:val="28"/>
          <w:szCs w:val="28"/>
        </w:rPr>
        <w:t>г.№</w:t>
      </w:r>
      <w:proofErr w:type="spellEnd"/>
      <w:r w:rsidR="001749AB">
        <w:rPr>
          <w:rFonts w:ascii="Times New Roman" w:hAnsi="Times New Roman" w:cs="Times New Roman"/>
          <w:sz w:val="28"/>
          <w:szCs w:val="28"/>
        </w:rPr>
        <w:t xml:space="preserve"> 45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внеочередного заседания Штаба по обеспечению безопасности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электроснабжения при Правительстве Республики Башкортостан</w:t>
      </w:r>
      <w:r w:rsidR="00F969BE">
        <w:rPr>
          <w:rFonts w:ascii="Times New Roman" w:hAnsi="Times New Roman" w:cs="Times New Roman"/>
          <w:sz w:val="28"/>
          <w:szCs w:val="28"/>
        </w:rPr>
        <w:t xml:space="preserve"> предприятиям и учреждениям, находящимся на территории сельского поселения, рекоменд</w:t>
      </w:r>
      <w:r w:rsidR="004E78B4">
        <w:rPr>
          <w:rFonts w:ascii="Times New Roman" w:hAnsi="Times New Roman" w:cs="Times New Roman"/>
          <w:sz w:val="28"/>
          <w:szCs w:val="28"/>
        </w:rPr>
        <w:t>ую: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ввести с 15.11.2015 до особого распоряжения режим усиленного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дежурства руководителей и должностных лиц;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уточнить порядок управления на объектах, в том числе регламент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(должностные инструкции) всех лиц от руководителя до сотрудника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действиям в случае угрозы террористического акта, проведения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террористического акта, уничтожения террористов и ликвидации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последствий террористического акта;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-организовать проверку всех видов ограждений (предупредительное,</w:t>
      </w:r>
      <w:proofErr w:type="gramEnd"/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основное, дополнительное и локальных зон), водных, канализационных,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сточных и воздушных коллекторов, обратив особое внимание на объекты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высокой и средней категории опасности;</w:t>
      </w:r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установку на дорогах перед въездными воротами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749AB" w:rsidRDefault="001749AB" w:rsidP="0017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дополнительных препятствий, таких как шлагбаумы, выдвижные</w:t>
      </w:r>
    </w:p>
    <w:p w:rsidR="001749AB" w:rsidRDefault="001749AB" w:rsidP="00174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препятствия, бетонные блоки или металлические Г-образные ежи</w:t>
      </w:r>
      <w:r w:rsidR="00F969BE">
        <w:rPr>
          <w:rFonts w:ascii="Times New Roman" w:hAnsi="Times New Roman" w:cs="Times New Roman"/>
          <w:sz w:val="28"/>
          <w:szCs w:val="28"/>
        </w:rPr>
        <w:t>.</w:t>
      </w:r>
    </w:p>
    <w:p w:rsidR="00F969BE" w:rsidRDefault="00F969BE" w:rsidP="001749AB">
      <w:pPr>
        <w:rPr>
          <w:rFonts w:ascii="Times New Roman" w:hAnsi="Times New Roman" w:cs="Times New Roman"/>
          <w:sz w:val="28"/>
          <w:szCs w:val="28"/>
        </w:rPr>
      </w:pPr>
    </w:p>
    <w:p w:rsidR="00F969BE" w:rsidRDefault="00F969BE" w:rsidP="001749AB"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</w:t>
      </w:r>
      <w:proofErr w:type="spellStart"/>
      <w:r w:rsidR="0076407C">
        <w:rPr>
          <w:rFonts w:ascii="Times New Roman" w:hAnsi="Times New Roman" w:cs="Times New Roman"/>
          <w:sz w:val="28"/>
          <w:szCs w:val="28"/>
        </w:rPr>
        <w:t>Р.Т.Киямов</w:t>
      </w:r>
      <w:proofErr w:type="spellEnd"/>
    </w:p>
    <w:sectPr w:rsidR="00F969BE" w:rsidSect="00607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49AB"/>
    <w:rsid w:val="001749AB"/>
    <w:rsid w:val="004E78B4"/>
    <w:rsid w:val="00607472"/>
    <w:rsid w:val="0076407C"/>
    <w:rsid w:val="009B278F"/>
    <w:rsid w:val="00E707F1"/>
    <w:rsid w:val="00EE7142"/>
    <w:rsid w:val="00F9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72"/>
  </w:style>
  <w:style w:type="paragraph" w:styleId="2">
    <w:name w:val="heading 2"/>
    <w:basedOn w:val="a"/>
    <w:next w:val="a"/>
    <w:link w:val="20"/>
    <w:qFormat/>
    <w:rsid w:val="009B278F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278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9B278F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4">
    <w:name w:val="Основной текст Знак"/>
    <w:basedOn w:val="a0"/>
    <w:link w:val="a3"/>
    <w:rsid w:val="009B278F"/>
    <w:rPr>
      <w:rFonts w:ascii="Times New Roman Bash" w:eastAsia="Times New Roman" w:hAnsi="Times New Roman Bash" w:cs="Times New Roman"/>
      <w:b/>
      <w:sz w:val="24"/>
      <w:szCs w:val="24"/>
      <w:lang w:val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2015-11-19T11:31:00Z</dcterms:created>
  <dcterms:modified xsi:type="dcterms:W3CDTF">2016-08-29T05:26:00Z</dcterms:modified>
</cp:coreProperties>
</file>