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</w:p>
    <w:p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заседания  антитеррористической  комиссии  </w:t>
      </w:r>
    </w:p>
    <w:p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сельского   поселения </w:t>
      </w:r>
      <w:proofErr w:type="spellStart"/>
      <w:r>
        <w:rPr>
          <w:b/>
          <w:sz w:val="24"/>
          <w:szCs w:val="24"/>
        </w:rPr>
        <w:t>Казанчинский</w:t>
      </w:r>
      <w:proofErr w:type="spellEnd"/>
      <w:r>
        <w:rPr>
          <w:b/>
          <w:sz w:val="24"/>
          <w:szCs w:val="24"/>
        </w:rPr>
        <w:t xml:space="preserve"> сельсовет   муниципального района </w:t>
      </w:r>
    </w:p>
    <w:p w:rsidR="00604FCC" w:rsidRDefault="00604FCC" w:rsidP="00604FCC">
      <w:pPr>
        <w:pStyle w:val="3"/>
        <w:ind w:right="-540" w:firstLine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Аскинский</w:t>
      </w:r>
      <w:proofErr w:type="spellEnd"/>
      <w:r>
        <w:rPr>
          <w:b/>
          <w:sz w:val="24"/>
          <w:szCs w:val="24"/>
        </w:rPr>
        <w:t xml:space="preserve"> район Республики Башкортостан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04FCC" w:rsidRDefault="00604FCC" w:rsidP="00604FCC">
      <w:pPr>
        <w:pStyle w:val="a3"/>
        <w:tabs>
          <w:tab w:val="left" w:pos="708"/>
        </w:tabs>
      </w:pPr>
    </w:p>
    <w:p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 xml:space="preserve">тарые </w:t>
      </w:r>
      <w:proofErr w:type="spellStart"/>
      <w:r>
        <w:rPr>
          <w:sz w:val="24"/>
          <w:szCs w:val="24"/>
        </w:rPr>
        <w:t>Казанчи</w:t>
      </w:r>
      <w:proofErr w:type="spellEnd"/>
      <w:r>
        <w:rPr>
          <w:sz w:val="24"/>
          <w:szCs w:val="24"/>
        </w:rPr>
        <w:t xml:space="preserve">                                                                      </w:t>
      </w:r>
      <w:r w:rsidR="007670CF">
        <w:rPr>
          <w:sz w:val="24"/>
          <w:szCs w:val="24"/>
        </w:rPr>
        <w:t xml:space="preserve">                     от  2</w:t>
      </w:r>
      <w:r w:rsidR="005E0BB9">
        <w:rPr>
          <w:sz w:val="24"/>
          <w:szCs w:val="24"/>
        </w:rPr>
        <w:t>0</w:t>
      </w:r>
      <w:r w:rsidR="001C3488">
        <w:rPr>
          <w:sz w:val="24"/>
          <w:szCs w:val="24"/>
        </w:rPr>
        <w:t>.12</w:t>
      </w:r>
      <w:r>
        <w:rPr>
          <w:sz w:val="24"/>
          <w:szCs w:val="24"/>
        </w:rPr>
        <w:t>.201</w:t>
      </w:r>
      <w:r w:rsidR="005E0BB9">
        <w:rPr>
          <w:sz w:val="24"/>
          <w:szCs w:val="24"/>
        </w:rPr>
        <w:t>8</w:t>
      </w:r>
      <w:r>
        <w:rPr>
          <w:sz w:val="24"/>
          <w:szCs w:val="24"/>
        </w:rPr>
        <w:t xml:space="preserve"> г.</w:t>
      </w:r>
    </w:p>
    <w:p w:rsidR="00604FCC" w:rsidRDefault="00604FCC" w:rsidP="00604FCC">
      <w:pPr>
        <w:pStyle w:val="3"/>
        <w:ind w:right="-540"/>
        <w:rPr>
          <w:sz w:val="24"/>
          <w:szCs w:val="24"/>
        </w:rPr>
      </w:pPr>
    </w:p>
    <w:p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b/>
          <w:bCs/>
          <w:sz w:val="24"/>
          <w:szCs w:val="24"/>
        </w:rPr>
        <w:t>Председательствовал</w:t>
      </w:r>
      <w:r>
        <w:rPr>
          <w:bCs/>
          <w:sz w:val="24"/>
          <w:szCs w:val="24"/>
        </w:rPr>
        <w:t>:</w:t>
      </w:r>
    </w:p>
    <w:p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>Председатель  АТК:</w:t>
      </w:r>
    </w:p>
    <w:p w:rsidR="00604FCC" w:rsidRDefault="00604FCC" w:rsidP="00604FCC">
      <w:pPr>
        <w:pStyle w:val="3"/>
        <w:ind w:right="-540"/>
        <w:rPr>
          <w:sz w:val="24"/>
          <w:szCs w:val="24"/>
        </w:rPr>
      </w:pPr>
      <w:proofErr w:type="spellStart"/>
      <w:r>
        <w:rPr>
          <w:sz w:val="24"/>
          <w:szCs w:val="24"/>
        </w:rPr>
        <w:t>Киямов</w:t>
      </w:r>
      <w:proofErr w:type="spellEnd"/>
      <w:r>
        <w:rPr>
          <w:sz w:val="24"/>
          <w:szCs w:val="24"/>
        </w:rPr>
        <w:t xml:space="preserve"> Р.Т. –  глава  СП  </w:t>
      </w:r>
      <w:proofErr w:type="spellStart"/>
      <w:r>
        <w:rPr>
          <w:sz w:val="24"/>
          <w:szCs w:val="24"/>
        </w:rPr>
        <w:t>Казанчинский</w:t>
      </w:r>
      <w:proofErr w:type="spellEnd"/>
      <w:r>
        <w:rPr>
          <w:sz w:val="24"/>
          <w:szCs w:val="24"/>
        </w:rPr>
        <w:t xml:space="preserve">  сельсовет  муниципального   района  </w:t>
      </w:r>
    </w:p>
    <w:p w:rsidR="00604FCC" w:rsidRDefault="00604FCC" w:rsidP="00604FCC">
      <w:pPr>
        <w:pStyle w:val="3"/>
        <w:ind w:right="-540"/>
        <w:rPr>
          <w:sz w:val="24"/>
          <w:szCs w:val="24"/>
        </w:rPr>
      </w:pPr>
      <w:proofErr w:type="spellStart"/>
      <w:r>
        <w:rPr>
          <w:sz w:val="24"/>
          <w:szCs w:val="24"/>
        </w:rPr>
        <w:t>Аскинский</w:t>
      </w:r>
      <w:proofErr w:type="spellEnd"/>
      <w:r>
        <w:rPr>
          <w:sz w:val="24"/>
          <w:szCs w:val="24"/>
        </w:rPr>
        <w:t xml:space="preserve">  район  РБ </w:t>
      </w:r>
    </w:p>
    <w:p w:rsidR="00604FCC" w:rsidRDefault="00604FCC" w:rsidP="00604FCC">
      <w:pPr>
        <w:pStyle w:val="3"/>
        <w:ind w:right="-540" w:firstLine="0"/>
        <w:rPr>
          <w:sz w:val="24"/>
          <w:szCs w:val="24"/>
        </w:rPr>
      </w:pPr>
    </w:p>
    <w:p w:rsidR="00604FCC" w:rsidRDefault="00604FCC" w:rsidP="00604FCC">
      <w:pPr>
        <w:pStyle w:val="3"/>
        <w:ind w:right="-540"/>
        <w:rPr>
          <w:b/>
          <w:sz w:val="24"/>
          <w:szCs w:val="24"/>
        </w:rPr>
      </w:pPr>
      <w:r>
        <w:rPr>
          <w:b/>
          <w:sz w:val="24"/>
          <w:szCs w:val="24"/>
        </w:rPr>
        <w:t>Присутствовали:</w:t>
      </w:r>
    </w:p>
    <w:p w:rsidR="00604FCC" w:rsidRDefault="00604FCC" w:rsidP="00604FCC">
      <w:pPr>
        <w:pStyle w:val="3"/>
        <w:ind w:right="-5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Секретарь – </w:t>
      </w:r>
      <w:proofErr w:type="spellStart"/>
      <w:r>
        <w:rPr>
          <w:sz w:val="24"/>
          <w:szCs w:val="24"/>
        </w:rPr>
        <w:t>Исламова</w:t>
      </w:r>
      <w:proofErr w:type="spellEnd"/>
      <w:r>
        <w:rPr>
          <w:sz w:val="24"/>
          <w:szCs w:val="24"/>
        </w:rPr>
        <w:t xml:space="preserve"> Г.К.</w:t>
      </w:r>
    </w:p>
    <w:p w:rsidR="00604FCC" w:rsidRDefault="00604FCC" w:rsidP="00604FCC">
      <w:pPr>
        <w:pStyle w:val="3"/>
        <w:ind w:right="-540"/>
        <w:rPr>
          <w:sz w:val="24"/>
          <w:szCs w:val="24"/>
        </w:rPr>
      </w:pPr>
    </w:p>
    <w:p w:rsidR="00604FCC" w:rsidRDefault="00604FCC" w:rsidP="00604FCC">
      <w:pPr>
        <w:pStyle w:val="3"/>
        <w:ind w:right="-540"/>
        <w:rPr>
          <w:sz w:val="24"/>
          <w:szCs w:val="24"/>
        </w:rPr>
      </w:pPr>
      <w:r>
        <w:rPr>
          <w:sz w:val="24"/>
          <w:szCs w:val="24"/>
        </w:rPr>
        <w:t xml:space="preserve">Члены АТК: </w:t>
      </w:r>
    </w:p>
    <w:p w:rsidR="00604FCC" w:rsidRDefault="00604FCC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proofErr w:type="spellStart"/>
      <w:r>
        <w:rPr>
          <w:rFonts w:ascii="т" w:hAnsi="т" w:cs="Tahoma"/>
          <w:sz w:val="24"/>
          <w:szCs w:val="24"/>
        </w:rPr>
        <w:t>Нуриахметов</w:t>
      </w:r>
      <w:proofErr w:type="spellEnd"/>
      <w:r>
        <w:rPr>
          <w:rFonts w:ascii="т" w:hAnsi="т" w:cs="Tahoma"/>
          <w:sz w:val="24"/>
          <w:szCs w:val="24"/>
        </w:rPr>
        <w:t xml:space="preserve"> М.А.- директор МБОУ СОШ с</w:t>
      </w:r>
      <w:proofErr w:type="gramStart"/>
      <w:r>
        <w:rPr>
          <w:rFonts w:ascii="т" w:hAnsi="т" w:cs="Tahoma"/>
          <w:sz w:val="24"/>
          <w:szCs w:val="24"/>
        </w:rPr>
        <w:t>.С</w:t>
      </w:r>
      <w:proofErr w:type="gramEnd"/>
      <w:r>
        <w:rPr>
          <w:rFonts w:ascii="т" w:hAnsi="т" w:cs="Tahoma"/>
          <w:sz w:val="24"/>
          <w:szCs w:val="24"/>
        </w:rPr>
        <w:t xml:space="preserve">тарые </w:t>
      </w:r>
      <w:proofErr w:type="spellStart"/>
      <w:r>
        <w:rPr>
          <w:rFonts w:ascii="т" w:hAnsi="т" w:cs="Tahoma"/>
          <w:sz w:val="24"/>
          <w:szCs w:val="24"/>
        </w:rPr>
        <w:t>Казанчи</w:t>
      </w:r>
      <w:proofErr w:type="spellEnd"/>
      <w:r>
        <w:rPr>
          <w:rFonts w:ascii="т" w:hAnsi="т" w:cs="Tahoma"/>
          <w:sz w:val="24"/>
          <w:szCs w:val="24"/>
        </w:rPr>
        <w:t>;</w:t>
      </w:r>
    </w:p>
    <w:p w:rsidR="007670CF" w:rsidRDefault="007670CF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proofErr w:type="spellStart"/>
      <w:r>
        <w:rPr>
          <w:rFonts w:ascii="т" w:hAnsi="т" w:cs="Tahoma"/>
          <w:sz w:val="24"/>
          <w:szCs w:val="24"/>
        </w:rPr>
        <w:t>Зиннурова</w:t>
      </w:r>
      <w:proofErr w:type="spellEnd"/>
      <w:r>
        <w:rPr>
          <w:rFonts w:ascii="т" w:hAnsi="т" w:cs="Tahoma"/>
          <w:sz w:val="24"/>
          <w:szCs w:val="24"/>
        </w:rPr>
        <w:t xml:space="preserve"> Г.М.- методист Ново </w:t>
      </w:r>
      <w:proofErr w:type="spellStart"/>
      <w:r>
        <w:rPr>
          <w:rFonts w:ascii="т" w:hAnsi="т" w:cs="Tahoma"/>
          <w:sz w:val="24"/>
          <w:szCs w:val="24"/>
        </w:rPr>
        <w:t>Каринской</w:t>
      </w:r>
      <w:proofErr w:type="spellEnd"/>
      <w:r>
        <w:rPr>
          <w:rFonts w:ascii="т" w:hAnsi="т" w:cs="Tahoma"/>
          <w:sz w:val="24"/>
          <w:szCs w:val="24"/>
        </w:rPr>
        <w:t xml:space="preserve"> библиотеки</w:t>
      </w:r>
    </w:p>
    <w:p w:rsidR="007670CF" w:rsidRDefault="007670CF" w:rsidP="00604FCC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</w:p>
    <w:p w:rsidR="00604FCC" w:rsidRDefault="00604FCC" w:rsidP="00604FCC">
      <w:pPr>
        <w:pStyle w:val="2"/>
        <w:spacing w:after="0" w:line="24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Председательствующий открыл заседание, ознакомил со списком и составом присутствующих членов антитеррористической комиссии.</w:t>
      </w:r>
    </w:p>
    <w:p w:rsidR="00604FCC" w:rsidRDefault="00604FCC" w:rsidP="00604FCC">
      <w:pPr>
        <w:pStyle w:val="2"/>
        <w:spacing w:after="0" w:line="240" w:lineRule="auto"/>
        <w:ind w:left="0"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Далее председательствующий довел вопросы повестки дня. Предложений по изменению повестки дня не поступало.</w:t>
      </w:r>
    </w:p>
    <w:p w:rsidR="00604FCC" w:rsidRDefault="00604FCC" w:rsidP="00604FCC">
      <w:pPr>
        <w:pStyle w:val="3"/>
        <w:ind w:right="-540"/>
        <w:rPr>
          <w:sz w:val="24"/>
          <w:szCs w:val="24"/>
        </w:rPr>
      </w:pPr>
    </w:p>
    <w:p w:rsidR="00604FCC" w:rsidRDefault="00604FCC" w:rsidP="00604FCC">
      <w:pPr>
        <w:pStyle w:val="3"/>
        <w:ind w:right="-540"/>
        <w:jc w:val="center"/>
        <w:rPr>
          <w:sz w:val="24"/>
          <w:szCs w:val="24"/>
        </w:rPr>
      </w:pPr>
      <w:r>
        <w:rPr>
          <w:sz w:val="24"/>
          <w:szCs w:val="24"/>
        </w:rPr>
        <w:t>ПОВЕСТКА   ДНЯ:</w:t>
      </w:r>
    </w:p>
    <w:p w:rsidR="00604FCC" w:rsidRDefault="00604FCC" w:rsidP="00604FCC">
      <w:pPr>
        <w:pStyle w:val="3"/>
        <w:ind w:right="-540"/>
        <w:jc w:val="center"/>
        <w:rPr>
          <w:sz w:val="24"/>
          <w:szCs w:val="24"/>
        </w:rPr>
      </w:pPr>
    </w:p>
    <w:p w:rsidR="00604FCC" w:rsidRDefault="00604FCC" w:rsidP="00604FCC">
      <w:pPr>
        <w:spacing w:line="240" w:lineRule="auto"/>
        <w:ind w:firstLine="540"/>
        <w:jc w:val="both"/>
        <w:rPr>
          <w:rFonts w:ascii="т" w:eastAsia="Times New Roman" w:hAnsi="т" w:cs="Arial"/>
          <w:b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т" w:hAnsi="т" w:cs="Arial"/>
          <w:b/>
          <w:sz w:val="24"/>
          <w:szCs w:val="24"/>
        </w:rPr>
        <w:t xml:space="preserve">Об утверждении  плана </w:t>
      </w:r>
      <w:r>
        <w:rPr>
          <w:rFonts w:ascii="т" w:eastAsia="Times New Roman" w:hAnsi="т" w:cs="Arial"/>
          <w:b/>
          <w:sz w:val="24"/>
          <w:szCs w:val="24"/>
        </w:rPr>
        <w:t xml:space="preserve">работы антитеррористической комиссии </w:t>
      </w:r>
      <w:r>
        <w:rPr>
          <w:rFonts w:ascii="т" w:hAnsi="т" w:cs="Arial"/>
          <w:b/>
          <w:sz w:val="24"/>
          <w:szCs w:val="24"/>
        </w:rPr>
        <w:t xml:space="preserve"> с</w:t>
      </w:r>
      <w:r>
        <w:rPr>
          <w:rFonts w:ascii="т" w:eastAsia="Times New Roman" w:hAnsi="т" w:cs="Arial"/>
          <w:b/>
          <w:sz w:val="24"/>
          <w:szCs w:val="24"/>
        </w:rPr>
        <w:t xml:space="preserve">ельского поселения </w:t>
      </w:r>
      <w:r>
        <w:rPr>
          <w:rFonts w:ascii="т" w:hAnsi="т" w:cs="Arial"/>
          <w:b/>
          <w:sz w:val="24"/>
          <w:szCs w:val="24"/>
        </w:rPr>
        <w:t xml:space="preserve"> </w:t>
      </w:r>
      <w:proofErr w:type="spellStart"/>
      <w:r>
        <w:rPr>
          <w:rFonts w:ascii="т" w:hAnsi="т" w:cs="Arial"/>
          <w:b/>
          <w:sz w:val="24"/>
          <w:szCs w:val="24"/>
        </w:rPr>
        <w:t>Казанчинский</w:t>
      </w:r>
      <w:proofErr w:type="spellEnd"/>
      <w:r>
        <w:rPr>
          <w:rFonts w:ascii="т" w:hAnsi="т" w:cs="Arial"/>
          <w:b/>
          <w:sz w:val="24"/>
          <w:szCs w:val="24"/>
        </w:rPr>
        <w:t xml:space="preserve">   сельсовет   муниципального   района  </w:t>
      </w:r>
      <w:proofErr w:type="spellStart"/>
      <w:r>
        <w:rPr>
          <w:rFonts w:ascii="т" w:hAnsi="т" w:cs="Arial"/>
          <w:b/>
          <w:sz w:val="24"/>
          <w:szCs w:val="24"/>
        </w:rPr>
        <w:t>Аскинский</w:t>
      </w:r>
      <w:proofErr w:type="spellEnd"/>
      <w:r>
        <w:rPr>
          <w:rFonts w:ascii="т" w:hAnsi="т" w:cs="Arial"/>
          <w:b/>
          <w:sz w:val="24"/>
          <w:szCs w:val="24"/>
        </w:rPr>
        <w:t xml:space="preserve">  район Республики Башкортостан на 201</w:t>
      </w:r>
      <w:r w:rsidR="005E0BB9">
        <w:rPr>
          <w:rFonts w:ascii="т" w:hAnsi="т" w:cs="Arial"/>
          <w:b/>
          <w:sz w:val="24"/>
          <w:szCs w:val="24"/>
        </w:rPr>
        <w:t>9</w:t>
      </w:r>
      <w:r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p w:rsidR="00604FCC" w:rsidRDefault="00604FCC" w:rsidP="00604FCC">
      <w:pPr>
        <w:pStyle w:val="3"/>
        <w:tabs>
          <w:tab w:val="left" w:pos="1701"/>
        </w:tabs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Слушали: </w:t>
      </w:r>
    </w:p>
    <w:p w:rsidR="00604FCC" w:rsidRDefault="00604FCC" w:rsidP="00604FCC">
      <w:pPr>
        <w:pStyle w:val="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Выступление председателя  АТК   </w:t>
      </w:r>
      <w:proofErr w:type="spellStart"/>
      <w:r>
        <w:rPr>
          <w:sz w:val="24"/>
          <w:szCs w:val="24"/>
        </w:rPr>
        <w:t>Киямова</w:t>
      </w:r>
      <w:proofErr w:type="spellEnd"/>
      <w:r>
        <w:rPr>
          <w:sz w:val="24"/>
          <w:szCs w:val="24"/>
        </w:rPr>
        <w:t xml:space="preserve"> Р.Т.</w:t>
      </w:r>
    </w:p>
    <w:p w:rsidR="00604FCC" w:rsidRDefault="00604FCC" w:rsidP="00604FCC">
      <w:pPr>
        <w:spacing w:line="240" w:lineRule="auto"/>
        <w:jc w:val="both"/>
        <w:rPr>
          <w:rFonts w:ascii="т" w:hAnsi="т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т" w:hAnsi="т" w:cs="Arial"/>
          <w:sz w:val="24"/>
          <w:szCs w:val="24"/>
        </w:rPr>
        <w:t>Он ознакомил   с планом   работы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антитеррористической комиссии </w:t>
      </w:r>
      <w:r>
        <w:rPr>
          <w:rFonts w:ascii="т" w:hAnsi="т" w:cs="Arial"/>
          <w:sz w:val="24"/>
          <w:szCs w:val="24"/>
        </w:rPr>
        <w:t xml:space="preserve"> с</w:t>
      </w:r>
      <w:r>
        <w:rPr>
          <w:rFonts w:ascii="т" w:eastAsia="Times New Roman" w:hAnsi="т" w:cs="Arial"/>
          <w:sz w:val="24"/>
          <w:szCs w:val="24"/>
        </w:rPr>
        <w:t xml:space="preserve">ельского поселения </w:t>
      </w:r>
      <w:r>
        <w:rPr>
          <w:rFonts w:ascii="т" w:hAnsi="т" w:cs="Arial"/>
          <w:sz w:val="24"/>
          <w:szCs w:val="24"/>
        </w:rPr>
        <w:t xml:space="preserve"> </w:t>
      </w:r>
      <w:proofErr w:type="spellStart"/>
      <w:r>
        <w:rPr>
          <w:rFonts w:ascii="т" w:hAnsi="т" w:cs="Arial"/>
          <w:sz w:val="24"/>
          <w:szCs w:val="24"/>
        </w:rPr>
        <w:t>Казанчинский</w:t>
      </w:r>
      <w:proofErr w:type="spellEnd"/>
      <w:r>
        <w:rPr>
          <w:rFonts w:ascii="т" w:hAnsi="т" w:cs="Arial"/>
          <w:sz w:val="24"/>
          <w:szCs w:val="24"/>
        </w:rPr>
        <w:t xml:space="preserve">   сельсовет   муниципального   района  </w:t>
      </w:r>
      <w:proofErr w:type="spellStart"/>
      <w:r>
        <w:rPr>
          <w:rFonts w:ascii="т" w:hAnsi="т" w:cs="Arial"/>
          <w:sz w:val="24"/>
          <w:szCs w:val="24"/>
        </w:rPr>
        <w:t>Аскинский</w:t>
      </w:r>
      <w:proofErr w:type="spellEnd"/>
      <w:r>
        <w:rPr>
          <w:rFonts w:ascii="т" w:hAnsi="т" w:cs="Arial"/>
          <w:sz w:val="24"/>
          <w:szCs w:val="24"/>
        </w:rPr>
        <w:t xml:space="preserve">  район Республики Башкортостан на 201</w:t>
      </w:r>
      <w:r w:rsidR="005E0BB9">
        <w:rPr>
          <w:rFonts w:ascii="т" w:hAnsi="т" w:cs="Arial"/>
          <w:sz w:val="24"/>
          <w:szCs w:val="24"/>
        </w:rPr>
        <w:t>9</w:t>
      </w:r>
      <w:r>
        <w:rPr>
          <w:rFonts w:ascii="т" w:eastAsia="Times New Roman" w:hAnsi="т" w:cs="Arial"/>
          <w:sz w:val="24"/>
          <w:szCs w:val="24"/>
        </w:rPr>
        <w:t xml:space="preserve"> год</w:t>
      </w:r>
      <w:proofErr w:type="gramStart"/>
      <w:r>
        <w:rPr>
          <w:rFonts w:ascii="т" w:hAnsi="т" w:cs="Arial"/>
          <w:sz w:val="24"/>
          <w:szCs w:val="24"/>
        </w:rPr>
        <w:t>.</w:t>
      </w:r>
      <w:proofErr w:type="gramEnd"/>
      <w:r>
        <w:rPr>
          <w:rFonts w:ascii="т" w:hAnsi="т" w:cs="Arial"/>
          <w:sz w:val="24"/>
          <w:szCs w:val="24"/>
        </w:rPr>
        <w:t xml:space="preserve"> (</w:t>
      </w:r>
      <w:proofErr w:type="gramStart"/>
      <w:r>
        <w:rPr>
          <w:rFonts w:ascii="т" w:hAnsi="т" w:cs="Arial"/>
          <w:sz w:val="24"/>
          <w:szCs w:val="24"/>
        </w:rPr>
        <w:t>п</w:t>
      </w:r>
      <w:proofErr w:type="gramEnd"/>
      <w:r>
        <w:rPr>
          <w:rFonts w:ascii="т" w:hAnsi="т" w:cs="Arial"/>
          <w:sz w:val="24"/>
          <w:szCs w:val="24"/>
        </w:rPr>
        <w:t>роект   плана работы  прилагается)</w:t>
      </w:r>
    </w:p>
    <w:p w:rsidR="00604FCC" w:rsidRDefault="00604FCC" w:rsidP="00604FCC">
      <w:pPr>
        <w:pStyle w:val="3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После заслушивания информации выступающего и ее обсуждения</w:t>
      </w:r>
    </w:p>
    <w:p w:rsidR="00604FCC" w:rsidRDefault="00604FCC" w:rsidP="00604FC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04FCC" w:rsidRDefault="00604FCC" w:rsidP="00604FCC">
      <w:pPr>
        <w:spacing w:line="240" w:lineRule="auto"/>
        <w:ind w:firstLine="720"/>
        <w:jc w:val="center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Антитеррористическая  комиссия  РЕШИЛА:</w:t>
      </w:r>
    </w:p>
    <w:p w:rsidR="00604FCC" w:rsidRDefault="00604FCC" w:rsidP="00604FCC">
      <w:pPr>
        <w:spacing w:line="240" w:lineRule="auto"/>
        <w:rPr>
          <w:rFonts w:ascii="т" w:hAnsi="т"/>
          <w:sz w:val="24"/>
          <w:szCs w:val="24"/>
        </w:rPr>
      </w:pPr>
      <w:r>
        <w:rPr>
          <w:rFonts w:ascii="т" w:hAnsi="т" w:cs="Arial"/>
          <w:sz w:val="24"/>
          <w:szCs w:val="24"/>
        </w:rPr>
        <w:t>1. План   работы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антитеррористической комиссии </w:t>
      </w:r>
      <w:r>
        <w:rPr>
          <w:rFonts w:ascii="т" w:hAnsi="т" w:cs="Arial"/>
          <w:sz w:val="24"/>
          <w:szCs w:val="24"/>
        </w:rPr>
        <w:t xml:space="preserve"> с</w:t>
      </w:r>
      <w:r>
        <w:rPr>
          <w:rFonts w:ascii="т" w:eastAsia="Times New Roman" w:hAnsi="т" w:cs="Arial"/>
          <w:sz w:val="24"/>
          <w:szCs w:val="24"/>
        </w:rPr>
        <w:t xml:space="preserve">ельского поселения </w:t>
      </w:r>
      <w:r>
        <w:rPr>
          <w:rFonts w:ascii="т" w:hAnsi="т" w:cs="Arial"/>
          <w:sz w:val="24"/>
          <w:szCs w:val="24"/>
        </w:rPr>
        <w:t xml:space="preserve"> </w:t>
      </w:r>
      <w:proofErr w:type="spellStart"/>
      <w:r>
        <w:rPr>
          <w:rFonts w:ascii="т" w:hAnsi="т" w:cs="Arial"/>
          <w:sz w:val="24"/>
          <w:szCs w:val="24"/>
        </w:rPr>
        <w:t>Казанчинский</w:t>
      </w:r>
      <w:proofErr w:type="spellEnd"/>
      <w:r>
        <w:rPr>
          <w:rFonts w:ascii="т" w:hAnsi="т" w:cs="Arial"/>
          <w:sz w:val="24"/>
          <w:szCs w:val="24"/>
        </w:rPr>
        <w:t xml:space="preserve">   сельсовет   муниципального   района  </w:t>
      </w:r>
      <w:proofErr w:type="spellStart"/>
      <w:r>
        <w:rPr>
          <w:rFonts w:ascii="т" w:hAnsi="т" w:cs="Arial"/>
          <w:sz w:val="24"/>
          <w:szCs w:val="24"/>
        </w:rPr>
        <w:t>Аскинский</w:t>
      </w:r>
      <w:proofErr w:type="spellEnd"/>
      <w:r>
        <w:rPr>
          <w:rFonts w:ascii="т" w:hAnsi="т" w:cs="Arial"/>
          <w:sz w:val="24"/>
          <w:szCs w:val="24"/>
        </w:rPr>
        <w:t xml:space="preserve">  район Республики Башкортостан на 201</w:t>
      </w:r>
      <w:r w:rsidR="005E0BB9">
        <w:rPr>
          <w:rFonts w:ascii="т" w:hAnsi="т" w:cs="Arial"/>
          <w:sz w:val="24"/>
          <w:szCs w:val="24"/>
        </w:rPr>
        <w:t>9</w:t>
      </w:r>
      <w:r>
        <w:rPr>
          <w:rFonts w:ascii="т" w:eastAsia="Times New Roman" w:hAnsi="т" w:cs="Arial"/>
          <w:sz w:val="24"/>
          <w:szCs w:val="24"/>
        </w:rPr>
        <w:t xml:space="preserve"> год</w:t>
      </w:r>
      <w:r>
        <w:rPr>
          <w:rFonts w:ascii="т" w:hAnsi="т" w:cs="Arial"/>
          <w:sz w:val="24"/>
          <w:szCs w:val="24"/>
        </w:rPr>
        <w:t xml:space="preserve"> утвердить.</w:t>
      </w:r>
    </w:p>
    <w:p w:rsidR="00604FCC" w:rsidRDefault="00604FCC" w:rsidP="00604FCC">
      <w:pPr>
        <w:spacing w:line="240" w:lineRule="auto"/>
        <w:rPr>
          <w:rFonts w:ascii="т" w:hAnsi="т" w:cs="Times New Roman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2.Контроль  возложить на председателя АТК  </w:t>
      </w:r>
      <w:proofErr w:type="spellStart"/>
      <w:r>
        <w:rPr>
          <w:rFonts w:ascii="т" w:hAnsi="т"/>
          <w:sz w:val="24"/>
          <w:szCs w:val="24"/>
        </w:rPr>
        <w:t>Киямова</w:t>
      </w:r>
      <w:proofErr w:type="spellEnd"/>
      <w:r>
        <w:rPr>
          <w:rFonts w:ascii="т" w:hAnsi="т"/>
          <w:sz w:val="24"/>
          <w:szCs w:val="24"/>
        </w:rPr>
        <w:t xml:space="preserve"> Р.Т.</w:t>
      </w:r>
    </w:p>
    <w:p w:rsidR="00604FCC" w:rsidRDefault="00604FCC" w:rsidP="00604FCC">
      <w:pPr>
        <w:spacing w:line="240" w:lineRule="auto"/>
        <w:ind w:firstLine="90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 </w:t>
      </w:r>
    </w:p>
    <w:p w:rsidR="00604FCC" w:rsidRDefault="00604FCC" w:rsidP="00604FCC">
      <w:pPr>
        <w:pStyle w:val="3"/>
        <w:ind w:right="-54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Председатель  </w:t>
      </w:r>
      <w:proofErr w:type="spellStart"/>
      <w:r>
        <w:rPr>
          <w:rFonts w:ascii="т" w:hAnsi="т"/>
          <w:sz w:val="24"/>
          <w:szCs w:val="24"/>
        </w:rPr>
        <w:t>АТК____________________Киямов</w:t>
      </w:r>
      <w:proofErr w:type="spellEnd"/>
      <w:r>
        <w:rPr>
          <w:rFonts w:ascii="т" w:hAnsi="т"/>
          <w:sz w:val="24"/>
          <w:szCs w:val="24"/>
        </w:rPr>
        <w:t xml:space="preserve"> Р.Т.</w:t>
      </w:r>
    </w:p>
    <w:p w:rsidR="00604FCC" w:rsidRDefault="00604FCC" w:rsidP="00604FCC">
      <w:pPr>
        <w:pStyle w:val="3"/>
        <w:ind w:right="-540"/>
        <w:jc w:val="both"/>
        <w:rPr>
          <w:rFonts w:ascii="т" w:hAnsi="т"/>
          <w:sz w:val="24"/>
          <w:szCs w:val="24"/>
        </w:rPr>
      </w:pPr>
    </w:p>
    <w:p w:rsidR="00604FCC" w:rsidRDefault="00604FCC" w:rsidP="00604FCC">
      <w:pPr>
        <w:pStyle w:val="3"/>
        <w:ind w:right="-540"/>
        <w:jc w:val="both"/>
        <w:rPr>
          <w:b/>
          <w:sz w:val="22"/>
          <w:szCs w:val="22"/>
        </w:rPr>
      </w:pPr>
    </w:p>
    <w:p w:rsidR="00604FCC" w:rsidRDefault="00604FCC" w:rsidP="00604FCC">
      <w:pPr>
        <w:spacing w:line="240" w:lineRule="auto"/>
        <w:ind w:right="-540"/>
        <w:rPr>
          <w:b/>
        </w:rPr>
      </w:pPr>
      <w:r>
        <w:rPr>
          <w:b/>
        </w:rPr>
        <w:t xml:space="preserve">  </w:t>
      </w:r>
    </w:p>
    <w:p w:rsidR="007670CF" w:rsidRDefault="007670CF" w:rsidP="00604FCC">
      <w:pPr>
        <w:spacing w:line="240" w:lineRule="auto"/>
        <w:ind w:right="-540"/>
        <w:rPr>
          <w:b/>
          <w:u w:val="single"/>
        </w:rPr>
      </w:pPr>
    </w:p>
    <w:p w:rsidR="00604FCC" w:rsidRDefault="00604FCC" w:rsidP="00604FCC">
      <w:pPr>
        <w:spacing w:after="0" w:line="240" w:lineRule="auto"/>
        <w:ind w:firstLine="540"/>
        <w:jc w:val="center"/>
        <w:rPr>
          <w:rFonts w:ascii="т" w:eastAsia="Times New Roman" w:hAnsi="т" w:cs="Arial"/>
          <w:b/>
          <w:sz w:val="24"/>
          <w:szCs w:val="24"/>
        </w:rPr>
      </w:pPr>
      <w:r>
        <w:rPr>
          <w:rFonts w:ascii="т" w:eastAsia="Times New Roman" w:hAnsi="т" w:cs="Arial"/>
          <w:b/>
          <w:sz w:val="24"/>
          <w:szCs w:val="24"/>
        </w:rPr>
        <w:lastRenderedPageBreak/>
        <w:t>ПЛАН</w:t>
      </w:r>
    </w:p>
    <w:p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eastAsia="Times New Roman" w:hAnsi="т" w:cs="Arial"/>
          <w:b/>
          <w:sz w:val="24"/>
          <w:szCs w:val="24"/>
        </w:rPr>
        <w:t xml:space="preserve"> работы антитеррористической комиссии </w:t>
      </w:r>
      <w:r>
        <w:rPr>
          <w:rFonts w:ascii="т" w:hAnsi="т" w:cs="Arial"/>
          <w:b/>
          <w:sz w:val="24"/>
          <w:szCs w:val="24"/>
        </w:rPr>
        <w:t xml:space="preserve"> </w:t>
      </w:r>
      <w:r>
        <w:rPr>
          <w:rFonts w:ascii="т" w:eastAsia="Times New Roman" w:hAnsi="т" w:cs="Arial"/>
          <w:b/>
          <w:sz w:val="24"/>
          <w:szCs w:val="24"/>
        </w:rPr>
        <w:t xml:space="preserve">сельского поселения </w:t>
      </w:r>
    </w:p>
    <w:p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proofErr w:type="spellStart"/>
      <w:r>
        <w:rPr>
          <w:rFonts w:ascii="т" w:hAnsi="т" w:cs="Arial"/>
          <w:b/>
          <w:sz w:val="24"/>
          <w:szCs w:val="24"/>
        </w:rPr>
        <w:t>Казанчинский</w:t>
      </w:r>
      <w:proofErr w:type="spellEnd"/>
      <w:r>
        <w:rPr>
          <w:rFonts w:ascii="т" w:hAnsi="т" w:cs="Arial"/>
          <w:b/>
          <w:sz w:val="24"/>
          <w:szCs w:val="24"/>
        </w:rPr>
        <w:t xml:space="preserve"> сельсовет   муниципального  района </w:t>
      </w:r>
      <w:proofErr w:type="spellStart"/>
      <w:r>
        <w:rPr>
          <w:rFonts w:ascii="т" w:hAnsi="т" w:cs="Arial"/>
          <w:b/>
          <w:sz w:val="24"/>
          <w:szCs w:val="24"/>
        </w:rPr>
        <w:t>Аскинский</w:t>
      </w:r>
      <w:proofErr w:type="spellEnd"/>
      <w:r>
        <w:rPr>
          <w:rFonts w:ascii="т" w:hAnsi="т" w:cs="Arial"/>
          <w:b/>
          <w:sz w:val="24"/>
          <w:szCs w:val="24"/>
        </w:rPr>
        <w:t xml:space="preserve"> район </w:t>
      </w:r>
    </w:p>
    <w:p w:rsidR="00604FCC" w:rsidRDefault="00604FCC" w:rsidP="00604FCC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hAnsi="т" w:cs="Arial"/>
          <w:b/>
          <w:sz w:val="24"/>
          <w:szCs w:val="24"/>
        </w:rPr>
        <w:t xml:space="preserve">Республики Башкортостан </w:t>
      </w:r>
      <w:r>
        <w:rPr>
          <w:rFonts w:ascii="т" w:eastAsia="Times New Roman" w:hAnsi="т" w:cs="Arial"/>
          <w:b/>
          <w:sz w:val="24"/>
          <w:szCs w:val="24"/>
        </w:rPr>
        <w:t>на 201</w:t>
      </w:r>
      <w:r w:rsidR="005E0BB9">
        <w:rPr>
          <w:rFonts w:ascii="т" w:eastAsia="Times New Roman" w:hAnsi="т" w:cs="Arial"/>
          <w:b/>
          <w:sz w:val="24"/>
          <w:szCs w:val="24"/>
        </w:rPr>
        <w:t>9</w:t>
      </w:r>
      <w:r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tbl>
      <w:tblPr>
        <w:tblpPr w:leftFromText="180" w:rightFromText="180" w:bottomFromText="200" w:vertAnchor="text" w:horzAnchor="margin" w:tblpXSpec="center" w:tblpY="220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3"/>
        <w:gridCol w:w="3116"/>
        <w:gridCol w:w="1416"/>
        <w:gridCol w:w="1276"/>
      </w:tblGrid>
      <w:tr w:rsidR="00604FCC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ind w:right="-533" w:firstLine="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№</w:t>
            </w:r>
          </w:p>
          <w:p w:rsidR="00604FCC" w:rsidRDefault="00604FCC">
            <w:pPr>
              <w:spacing w:line="240" w:lineRule="auto"/>
              <w:ind w:right="-5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proofErr w:type="spellStart"/>
            <w:r>
              <w:rPr>
                <w:rFonts w:ascii="т" w:eastAsia="Times New Roman" w:hAnsi="т" w:cs="Arial"/>
                <w:sz w:val="24"/>
                <w:szCs w:val="24"/>
              </w:rPr>
              <w:t>п\</w:t>
            </w:r>
            <w:proofErr w:type="gramStart"/>
            <w:r>
              <w:rPr>
                <w:rFonts w:ascii="т" w:eastAsia="Times New Roman" w:hAnsi="т" w:cs="Arial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Исполнители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Срок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Отметка о выполнении</w:t>
            </w:r>
          </w:p>
        </w:tc>
      </w:tr>
      <w:tr w:rsidR="00604FCC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Обеспечение взаимодействия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т" w:hAnsi="т" w:cs="Arial"/>
                <w:sz w:val="24"/>
                <w:szCs w:val="24"/>
              </w:rPr>
              <w:t>Казанчинский</w:t>
            </w:r>
            <w:proofErr w:type="spellEnd"/>
            <w:r>
              <w:rPr>
                <w:rFonts w:ascii="т" w:hAnsi="т" w:cs="Arial"/>
                <w:sz w:val="24"/>
                <w:szCs w:val="24"/>
              </w:rPr>
              <w:t xml:space="preserve">  сельсовет с отделом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МВД России </w:t>
            </w:r>
            <w:r>
              <w:rPr>
                <w:rFonts w:ascii="т" w:hAnsi="т" w:cs="Arial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т" w:hAnsi="т" w:cs="Arial"/>
                <w:sz w:val="24"/>
                <w:szCs w:val="24"/>
              </w:rPr>
              <w:t>Аскинскому</w:t>
            </w:r>
            <w:proofErr w:type="spellEnd"/>
            <w:r>
              <w:rPr>
                <w:rFonts w:ascii="т" w:hAnsi="т" w:cs="Arial"/>
                <w:sz w:val="24"/>
                <w:szCs w:val="24"/>
              </w:rPr>
              <w:t xml:space="preserve"> району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 вопросам противодействия терроризму в рамках установленной компетенции.</w:t>
            </w:r>
          </w:p>
          <w:p w:rsidR="00604FCC" w:rsidRDefault="00604FCC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Совместная обработка жилого сектора  на предмет установления граждан  и организаций,   арендующих жилые и нежилые помещения  без надлежащего оформления. Взаимодействие по работе с лицами,  выезжающими  на обучение   и отдых  в страны Дальнего зарубежья, в первую  очередь - </w:t>
            </w:r>
            <w:proofErr w:type="gramStart"/>
            <w:r>
              <w:rPr>
                <w:rFonts w:ascii="т" w:hAnsi="т" w:cs="Arial"/>
                <w:sz w:val="24"/>
                <w:szCs w:val="24"/>
              </w:rPr>
              <w:t>в</w:t>
            </w:r>
            <w:proofErr w:type="gramEnd"/>
            <w:r>
              <w:rPr>
                <w:rFonts w:ascii="т" w:hAnsi="т" w:cs="Arial"/>
                <w:sz w:val="24"/>
                <w:szCs w:val="24"/>
              </w:rPr>
              <w:t xml:space="preserve"> арабские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Глава  сельского поселения,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АТК </w:t>
            </w:r>
            <w:r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>
              <w:rPr>
                <w:rFonts w:ascii="т" w:eastAsia="Times New Roman" w:hAnsi="т" w:cs="Arial"/>
                <w:sz w:val="24"/>
                <w:szCs w:val="24"/>
              </w:rPr>
              <w:t>поселения,</w:t>
            </w:r>
          </w:p>
          <w:p w:rsidR="00604FCC" w:rsidRDefault="00604FCC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Отдел МВД  России  по </w:t>
            </w:r>
            <w:proofErr w:type="spellStart"/>
            <w:r>
              <w:rPr>
                <w:rFonts w:ascii="т" w:hAnsi="т" w:cs="Arial"/>
                <w:sz w:val="24"/>
                <w:szCs w:val="24"/>
              </w:rPr>
              <w:t>Аскинскому</w:t>
            </w:r>
            <w:proofErr w:type="spellEnd"/>
            <w:r>
              <w:rPr>
                <w:rFonts w:ascii="т" w:hAnsi="т" w:cs="Arial"/>
                <w:sz w:val="24"/>
                <w:szCs w:val="24"/>
              </w:rPr>
              <w:t xml:space="preserve"> району, отделение  УФМС РФ по  РБ в </w:t>
            </w:r>
            <w:proofErr w:type="spellStart"/>
            <w:r>
              <w:rPr>
                <w:rFonts w:ascii="т" w:hAnsi="т" w:cs="Arial"/>
                <w:sz w:val="24"/>
                <w:szCs w:val="24"/>
              </w:rPr>
              <w:t>Аскинском</w:t>
            </w:r>
            <w:proofErr w:type="spellEnd"/>
            <w:r>
              <w:rPr>
                <w:rFonts w:ascii="т" w:hAnsi="т" w:cs="Arial"/>
                <w:sz w:val="24"/>
                <w:szCs w:val="24"/>
              </w:rPr>
              <w:t xml:space="preserve"> районе, </w:t>
            </w:r>
          </w:p>
          <w:p w:rsidR="00604FCC" w:rsidRDefault="00604FCC">
            <w:pPr>
              <w:spacing w:after="0"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Управляющие компании (по согласованию)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В течени</w:t>
            </w:r>
            <w:proofErr w:type="gramStart"/>
            <w:r>
              <w:rPr>
                <w:rFonts w:ascii="т" w:eastAsia="Times New Roman" w:hAnsi="т" w:cs="Arial"/>
                <w:sz w:val="24"/>
                <w:szCs w:val="24"/>
              </w:rPr>
              <w:t>и</w:t>
            </w:r>
            <w:proofErr w:type="gramEnd"/>
            <w:r>
              <w:rPr>
                <w:rFonts w:ascii="т" w:eastAsia="Times New Roman" w:hAnsi="т" w:cs="Arial"/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2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Участие   в сходах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 жителями населенных пунктов</w:t>
            </w:r>
            <w:r>
              <w:rPr>
                <w:rFonts w:ascii="т" w:hAnsi="т" w:cs="Arial"/>
                <w:sz w:val="24"/>
                <w:szCs w:val="24"/>
              </w:rPr>
              <w:t xml:space="preserve">  с  целью обучения    граждан   безопасному   поведению  при   возникновении ЧС, связанными с террористическими актами, усилению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</w:t>
            </w:r>
            <w:r>
              <w:rPr>
                <w:rFonts w:ascii="т" w:hAnsi="т" w:cs="Arial"/>
                <w:sz w:val="24"/>
                <w:szCs w:val="24"/>
              </w:rPr>
              <w:t xml:space="preserve">их бдительности на </w:t>
            </w:r>
            <w:r>
              <w:rPr>
                <w:rFonts w:ascii="т" w:eastAsia="Times New Roman" w:hAnsi="т" w:cs="Arial"/>
                <w:sz w:val="24"/>
                <w:szCs w:val="24"/>
              </w:rPr>
              <w:t>оставление посторонних неизвестных предметов и появление незнакомых лиц.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</w:p>
          <w:p w:rsidR="00604FCC" w:rsidRDefault="00604FCC">
            <w:pPr>
              <w:spacing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proofErr w:type="gramStart"/>
            <w:r>
              <w:rPr>
                <w:rFonts w:ascii="т" w:eastAsia="Times New Roman" w:hAnsi="т" w:cs="Arial"/>
                <w:sz w:val="24"/>
                <w:szCs w:val="24"/>
              </w:rPr>
              <w:t>Согласно плана</w:t>
            </w:r>
            <w:proofErr w:type="gramEnd"/>
            <w:r>
              <w:rPr>
                <w:rFonts w:ascii="т" w:eastAsia="Times New Roman" w:hAnsi="т" w:cs="Arial"/>
                <w:sz w:val="24"/>
                <w:szCs w:val="24"/>
              </w:rPr>
              <w:t xml:space="preserve"> проведения собраний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3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 Принятие исчерпывающих мер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по предотвращению возможных случаев массовых пожаров в жилом секторе и на объектах экономики, террористических актов, предпосылок к ним и случаев противоправных действий со стороны граждан</w:t>
            </w:r>
            <w:r>
              <w:rPr>
                <w:rFonts w:ascii="т" w:hAnsi="т" w:cs="Arial"/>
                <w:sz w:val="24"/>
                <w:szCs w:val="24"/>
              </w:rPr>
              <w:t>,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в результате которых может произойти гибель людей, нарушения </w:t>
            </w:r>
            <w:proofErr w:type="spellStart"/>
            <w:r>
              <w:rPr>
                <w:rFonts w:ascii="т" w:eastAsia="Times New Roman" w:hAnsi="т" w:cs="Arial"/>
                <w:sz w:val="24"/>
                <w:szCs w:val="24"/>
              </w:rPr>
              <w:t>энерго</w:t>
            </w:r>
            <w:proofErr w:type="spellEnd"/>
            <w:r>
              <w:rPr>
                <w:rFonts w:ascii="т" w:eastAsia="Times New Roman" w:hAnsi="т" w:cs="Arial"/>
                <w:sz w:val="24"/>
                <w:szCs w:val="24"/>
              </w:rPr>
              <w:t>, тепло и водоснабжения населения, уничтожение объектов муниципальной собственности и жилья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В течение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4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Проведение (при наличии и по мере поступления) анализа жалоб, обращений и заявлений граждан, руководителей организаций и учреждений на предмет выявления деятельности террористических и экстремистских  организаций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АТК 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ежеквартально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7670CF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 xml:space="preserve">Мониторинг размещаемой в </w:t>
            </w:r>
            <w:r>
              <w:rPr>
                <w:rFonts w:ascii="т" w:eastAsia="Times New Roman" w:hAnsi="т" w:cs="Arial"/>
                <w:sz w:val="24"/>
                <w:szCs w:val="24"/>
              </w:rPr>
              <w:lastRenderedPageBreak/>
              <w:t>общественных и общедоступных местах информации на предмет выявления в ней материалов, содержащих террористические и экстремистские признаки.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lastRenderedPageBreak/>
              <w:t>АТК сельского поселения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2 раза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C" w:rsidRDefault="00604FCC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04FCC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 w:rsidP="005E0BB9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О ходе реализации в 201</w:t>
            </w:r>
            <w:r w:rsidR="005E0BB9">
              <w:rPr>
                <w:rFonts w:ascii="т" w:hAnsi="т"/>
                <w:sz w:val="24"/>
                <w:szCs w:val="24"/>
              </w:rPr>
              <w:t>9</w:t>
            </w:r>
            <w:r>
              <w:rPr>
                <w:rFonts w:ascii="т" w:hAnsi="т"/>
                <w:sz w:val="24"/>
                <w:szCs w:val="24"/>
              </w:rPr>
              <w:t xml:space="preserve"> году мероприятий информационно-пропагандистского сопровождения антитеррористической деятельности.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Ноябрь</w:t>
            </w:r>
          </w:p>
          <w:p w:rsidR="00604FCC" w:rsidRDefault="00604FCC" w:rsidP="005E0BB9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201</w:t>
            </w:r>
            <w:r w:rsidR="005E0BB9">
              <w:rPr>
                <w:rFonts w:ascii="т" w:hAnsi="т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604FCC" w:rsidTr="001C348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7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 w:rsidP="007670CF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О деятельности Антитеррористической комиссии сельского  поселения </w:t>
            </w:r>
            <w:proofErr w:type="spellStart"/>
            <w:r>
              <w:rPr>
                <w:rFonts w:ascii="т" w:hAnsi="т"/>
                <w:sz w:val="24"/>
                <w:szCs w:val="24"/>
              </w:rPr>
              <w:t>Казанчинский</w:t>
            </w:r>
            <w:proofErr w:type="spellEnd"/>
            <w:r>
              <w:rPr>
                <w:rFonts w:ascii="т" w:hAnsi="т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>
              <w:rPr>
                <w:rFonts w:ascii="т" w:hAnsi="т"/>
                <w:sz w:val="24"/>
                <w:szCs w:val="24"/>
              </w:rPr>
              <w:t>Аскинский</w:t>
            </w:r>
            <w:proofErr w:type="spellEnd"/>
            <w:r>
              <w:rPr>
                <w:rFonts w:ascii="т" w:hAnsi="т"/>
                <w:sz w:val="24"/>
                <w:szCs w:val="24"/>
              </w:rPr>
              <w:t xml:space="preserve"> район Республики Башкортостан  за 201</w:t>
            </w:r>
            <w:r w:rsidR="007670CF">
              <w:rPr>
                <w:rFonts w:ascii="т" w:hAnsi="т"/>
                <w:sz w:val="24"/>
                <w:szCs w:val="24"/>
              </w:rPr>
              <w:t>8</w:t>
            </w:r>
            <w:r>
              <w:rPr>
                <w:rFonts w:ascii="т" w:hAnsi="т"/>
                <w:sz w:val="24"/>
                <w:szCs w:val="24"/>
              </w:rPr>
              <w:t xml:space="preserve"> год, постановка задач на 201</w:t>
            </w:r>
            <w:r w:rsidR="007670CF">
              <w:rPr>
                <w:rFonts w:ascii="т" w:hAnsi="т"/>
                <w:sz w:val="24"/>
                <w:szCs w:val="24"/>
              </w:rPr>
              <w:t>9</w:t>
            </w:r>
            <w:r>
              <w:rPr>
                <w:rFonts w:ascii="т" w:hAnsi="т"/>
                <w:sz w:val="24"/>
                <w:szCs w:val="24"/>
              </w:rPr>
              <w:t xml:space="preserve"> год. Утверждение плана работы комиссии на 201</w:t>
            </w:r>
            <w:r w:rsidR="001C3488">
              <w:rPr>
                <w:rFonts w:ascii="т" w:hAnsi="т"/>
                <w:sz w:val="24"/>
                <w:szCs w:val="24"/>
              </w:rPr>
              <w:t>8</w:t>
            </w:r>
            <w:r>
              <w:rPr>
                <w:rFonts w:ascii="т" w:hAnsi="т"/>
                <w:sz w:val="24"/>
                <w:szCs w:val="24"/>
              </w:rPr>
              <w:t xml:space="preserve"> год.</w:t>
            </w:r>
            <w:r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>
              <w:rPr>
                <w:rFonts w:ascii="т" w:hAnsi="т" w:cs="Arial"/>
                <w:sz w:val="24"/>
                <w:szCs w:val="24"/>
              </w:rPr>
              <w:t xml:space="preserve"> </w:t>
            </w:r>
            <w:r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FCC" w:rsidRDefault="00604FCC" w:rsidP="005E0BB9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Декабрь 201</w:t>
            </w:r>
            <w:r w:rsidR="005E0BB9">
              <w:rPr>
                <w:rFonts w:ascii="т" w:eastAsia="Times New Roman" w:hAnsi="т" w:cs="Arial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FCC" w:rsidRDefault="00604FCC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</w:tbl>
    <w:p w:rsidR="00604FCC" w:rsidRDefault="00604FCC" w:rsidP="00604FCC">
      <w:pPr>
        <w:spacing w:after="0" w:line="240" w:lineRule="auto"/>
        <w:ind w:firstLine="540"/>
        <w:jc w:val="both"/>
        <w:rPr>
          <w:rFonts w:ascii="т" w:eastAsia="Times New Roman" w:hAnsi="т" w:cs="Times New Roman"/>
          <w:sz w:val="24"/>
          <w:szCs w:val="24"/>
        </w:rPr>
      </w:pPr>
    </w:p>
    <w:p w:rsidR="00604FCC" w:rsidRDefault="00604FCC" w:rsidP="00604FCC">
      <w:pPr>
        <w:spacing w:after="0" w:line="240" w:lineRule="auto"/>
        <w:rPr>
          <w:rFonts w:ascii="т" w:hAnsi="т"/>
          <w:sz w:val="24"/>
          <w:szCs w:val="24"/>
        </w:rPr>
      </w:pPr>
    </w:p>
    <w:p w:rsidR="00604FCC" w:rsidRDefault="00604FCC" w:rsidP="00604FCC">
      <w:pPr>
        <w:spacing w:after="0" w:line="240" w:lineRule="auto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 xml:space="preserve">План работы согласован с членами Комиссии, рассмотрен и утвержден на её заседании </w:t>
      </w:r>
    </w:p>
    <w:p w:rsidR="00604FCC" w:rsidRDefault="00604FCC" w:rsidP="00604FC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604FCC" w:rsidRDefault="00604FCC" w:rsidP="00604FCC">
      <w:pPr>
        <w:spacing w:after="0" w:line="240" w:lineRule="auto"/>
        <w:jc w:val="both"/>
        <w:rPr>
          <w:rFonts w:ascii="т" w:eastAsia="Times New Roman" w:hAnsi="т" w:cs="Arial"/>
          <w:sz w:val="24"/>
          <w:szCs w:val="24"/>
        </w:rPr>
      </w:pPr>
      <w:r>
        <w:rPr>
          <w:rFonts w:ascii="т" w:eastAsia="Times New Roman" w:hAnsi="т" w:cs="Arial"/>
          <w:sz w:val="24"/>
          <w:szCs w:val="24"/>
        </w:rPr>
        <w:t>Председатель антитеррористической комиссии</w:t>
      </w:r>
      <w:r>
        <w:rPr>
          <w:rFonts w:ascii="т" w:hAnsi="т" w:cs="Arial"/>
          <w:sz w:val="24"/>
          <w:szCs w:val="24"/>
        </w:rPr>
        <w:t>,</w:t>
      </w:r>
    </w:p>
    <w:p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eastAsia="Times New Roman" w:hAnsi="т" w:cs="Arial"/>
          <w:sz w:val="24"/>
          <w:szCs w:val="24"/>
        </w:rPr>
        <w:t xml:space="preserve">Глава </w:t>
      </w:r>
      <w:r>
        <w:rPr>
          <w:rFonts w:ascii="т" w:hAnsi="т" w:cs="Arial"/>
          <w:sz w:val="24"/>
          <w:szCs w:val="24"/>
        </w:rPr>
        <w:t xml:space="preserve"> </w:t>
      </w:r>
      <w:r>
        <w:rPr>
          <w:rFonts w:ascii="т" w:eastAsia="Times New Roman" w:hAnsi="т" w:cs="Arial"/>
          <w:sz w:val="24"/>
          <w:szCs w:val="24"/>
        </w:rPr>
        <w:t xml:space="preserve"> сельского поселения</w:t>
      </w:r>
      <w:r>
        <w:rPr>
          <w:rFonts w:ascii="т" w:hAnsi="т" w:cs="Arial"/>
          <w:sz w:val="24"/>
          <w:szCs w:val="24"/>
        </w:rPr>
        <w:t xml:space="preserve"> </w:t>
      </w:r>
    </w:p>
    <w:p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proofErr w:type="spellStart"/>
      <w:r>
        <w:rPr>
          <w:rFonts w:ascii="т" w:hAnsi="т" w:cs="Arial"/>
          <w:sz w:val="24"/>
          <w:szCs w:val="24"/>
        </w:rPr>
        <w:t>Казанчинский</w:t>
      </w:r>
      <w:proofErr w:type="spellEnd"/>
      <w:r>
        <w:rPr>
          <w:rFonts w:ascii="т" w:hAnsi="т" w:cs="Arial"/>
          <w:sz w:val="24"/>
          <w:szCs w:val="24"/>
        </w:rPr>
        <w:t xml:space="preserve">  сельсовет </w:t>
      </w:r>
    </w:p>
    <w:p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 xml:space="preserve">муниципального района </w:t>
      </w:r>
    </w:p>
    <w:p w:rsidR="00604FCC" w:rsidRDefault="00604FCC" w:rsidP="00604FCC">
      <w:pPr>
        <w:spacing w:after="0" w:line="240" w:lineRule="auto"/>
        <w:rPr>
          <w:rFonts w:ascii="т" w:hAnsi="т" w:cs="Arial"/>
          <w:sz w:val="24"/>
          <w:szCs w:val="24"/>
        </w:rPr>
      </w:pPr>
      <w:proofErr w:type="spellStart"/>
      <w:r>
        <w:rPr>
          <w:rFonts w:ascii="т" w:hAnsi="т" w:cs="Arial"/>
          <w:sz w:val="24"/>
          <w:szCs w:val="24"/>
        </w:rPr>
        <w:t>Аскинский</w:t>
      </w:r>
      <w:proofErr w:type="spellEnd"/>
      <w:r>
        <w:rPr>
          <w:rFonts w:ascii="т" w:hAnsi="т" w:cs="Arial"/>
          <w:sz w:val="24"/>
          <w:szCs w:val="24"/>
        </w:rPr>
        <w:t xml:space="preserve"> район</w:t>
      </w:r>
    </w:p>
    <w:p w:rsidR="00604FCC" w:rsidRDefault="00604FCC" w:rsidP="00604FCC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>
        <w:rPr>
          <w:rFonts w:ascii="т" w:hAnsi="т" w:cs="Arial"/>
          <w:sz w:val="24"/>
          <w:szCs w:val="24"/>
        </w:rPr>
        <w:t>Республики Башкортостан</w:t>
      </w:r>
      <w:r>
        <w:rPr>
          <w:rFonts w:ascii="т" w:eastAsia="Times New Roman" w:hAnsi="т" w:cs="Arial"/>
          <w:sz w:val="24"/>
          <w:szCs w:val="24"/>
        </w:rPr>
        <w:t xml:space="preserve">         </w:t>
      </w:r>
      <w:r>
        <w:rPr>
          <w:rFonts w:ascii="т" w:hAnsi="т" w:cs="Arial"/>
          <w:sz w:val="24"/>
          <w:szCs w:val="24"/>
        </w:rPr>
        <w:t xml:space="preserve">                     </w:t>
      </w:r>
      <w:r w:rsidR="001C3488">
        <w:rPr>
          <w:rFonts w:ascii="т" w:hAnsi="т" w:cs="Arial"/>
          <w:sz w:val="24"/>
          <w:szCs w:val="24"/>
        </w:rPr>
        <w:t xml:space="preserve">                                              </w:t>
      </w:r>
      <w:r>
        <w:rPr>
          <w:rFonts w:ascii="т" w:hAnsi="т" w:cs="Arial"/>
          <w:sz w:val="24"/>
          <w:szCs w:val="24"/>
        </w:rPr>
        <w:t xml:space="preserve">        </w:t>
      </w:r>
      <w:r w:rsidR="001C3488">
        <w:rPr>
          <w:rFonts w:ascii="т" w:hAnsi="т" w:cs="Arial"/>
          <w:sz w:val="24"/>
          <w:szCs w:val="24"/>
        </w:rPr>
        <w:t xml:space="preserve">Р.Т. </w:t>
      </w:r>
      <w:proofErr w:type="spellStart"/>
      <w:r w:rsidR="001C3488">
        <w:rPr>
          <w:rFonts w:ascii="т" w:hAnsi="т" w:cs="Arial"/>
          <w:sz w:val="24"/>
          <w:szCs w:val="24"/>
        </w:rPr>
        <w:t>Киямов</w:t>
      </w:r>
      <w:proofErr w:type="spellEnd"/>
    </w:p>
    <w:p w:rsidR="00604FCC" w:rsidRDefault="001C3488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  <w:r>
        <w:rPr>
          <w:rFonts w:ascii="т" w:eastAsia="Times New Roman" w:hAnsi="т" w:cs="Arial"/>
          <w:sz w:val="24"/>
          <w:szCs w:val="24"/>
        </w:rPr>
        <w:t xml:space="preserve">                 </w:t>
      </w: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56384" w:rsidRDefault="00756384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7670CF" w:rsidRDefault="007670CF" w:rsidP="00604FCC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sectPr w:rsidR="007670CF" w:rsidSect="00A9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E59D9"/>
    <w:multiLevelType w:val="hybridMultilevel"/>
    <w:tmpl w:val="14707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BE4EF2"/>
    <w:multiLevelType w:val="hybridMultilevel"/>
    <w:tmpl w:val="FEB62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4FCC"/>
    <w:rsid w:val="001C3488"/>
    <w:rsid w:val="00564DFF"/>
    <w:rsid w:val="005E0BB9"/>
    <w:rsid w:val="00604FCC"/>
    <w:rsid w:val="00756384"/>
    <w:rsid w:val="007670CF"/>
    <w:rsid w:val="008518BC"/>
    <w:rsid w:val="00956DBA"/>
    <w:rsid w:val="00A97398"/>
    <w:rsid w:val="00AA4B00"/>
    <w:rsid w:val="00DE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04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04FC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04FCC"/>
    <w:pPr>
      <w:spacing w:after="120" w:line="480" w:lineRule="auto"/>
      <w:ind w:left="283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04FCC"/>
    <w:rPr>
      <w:rFonts w:ascii="Times New Roman" w:eastAsia="Times New Roman" w:hAnsi="Times New Roman" w:cs="Times New Roman"/>
      <w:sz w:val="30"/>
      <w:szCs w:val="20"/>
    </w:rPr>
  </w:style>
  <w:style w:type="paragraph" w:styleId="3">
    <w:name w:val="Body Text Indent 3"/>
    <w:basedOn w:val="a"/>
    <w:link w:val="30"/>
    <w:semiHidden/>
    <w:unhideWhenUsed/>
    <w:rsid w:val="00604FCC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604FC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2018-12-20T05:38:00Z</cp:lastPrinted>
  <dcterms:created xsi:type="dcterms:W3CDTF">2017-05-16T09:32:00Z</dcterms:created>
  <dcterms:modified xsi:type="dcterms:W3CDTF">2018-12-20T05:39:00Z</dcterms:modified>
</cp:coreProperties>
</file>